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0C7A5" w14:textId="70DFEAE6" w:rsidR="698E5655" w:rsidRPr="00B83787" w:rsidRDefault="000934D9" w:rsidP="000934D9">
      <w:pPr>
        <w:spacing w:line="360" w:lineRule="auto"/>
        <w:jc w:val="center"/>
        <w:rPr>
          <w:rFonts w:ascii="Arial" w:eastAsia="Arial" w:hAnsi="Arial" w:cs="Arial"/>
          <w:b/>
          <w:bCs/>
          <w:sz w:val="48"/>
          <w:szCs w:val="48"/>
          <w:lang w:val="es"/>
        </w:rPr>
      </w:pPr>
      <w:r>
        <w:rPr>
          <w:noProof/>
        </w:rPr>
        <w:drawing>
          <wp:inline distT="0" distB="0" distL="0" distR="0" wp14:anchorId="47D3555B" wp14:editId="70A59041">
            <wp:extent cx="2895600" cy="979606"/>
            <wp:effectExtent l="0" t="0" r="0" b="0"/>
            <wp:docPr id="11" name="Imagen 1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1">
                      <a:extLst>
                        <a:ext uri="{28A0092B-C50C-407E-A947-70E740481C1C}">
                          <a14:useLocalDpi xmlns:a14="http://schemas.microsoft.com/office/drawing/2010/main" val="0"/>
                        </a:ext>
                      </a:extLst>
                    </a:blip>
                    <a:stretch>
                      <a:fillRect/>
                    </a:stretch>
                  </pic:blipFill>
                  <pic:spPr>
                    <a:xfrm>
                      <a:off x="0" y="0"/>
                      <a:ext cx="2895600" cy="979606"/>
                    </a:xfrm>
                    <a:prstGeom prst="rect">
                      <a:avLst/>
                    </a:prstGeom>
                  </pic:spPr>
                </pic:pic>
              </a:graphicData>
            </a:graphic>
          </wp:inline>
        </w:drawing>
      </w:r>
    </w:p>
    <w:p w14:paraId="2957DEDF" w14:textId="676D6BC4" w:rsidR="0015362C" w:rsidRPr="00B83787" w:rsidRDefault="058AB93C" w:rsidP="698E5655">
      <w:pPr>
        <w:spacing w:line="360" w:lineRule="auto"/>
        <w:jc w:val="center"/>
        <w:rPr>
          <w:rFonts w:ascii="Arial" w:eastAsia="Arial" w:hAnsi="Arial" w:cs="Arial"/>
          <w:b/>
          <w:bCs/>
          <w:lang w:val="es"/>
        </w:rPr>
      </w:pPr>
      <w:r w:rsidRPr="00B83787">
        <w:rPr>
          <w:rFonts w:ascii="Arial" w:eastAsia="Arial" w:hAnsi="Arial" w:cs="Arial"/>
          <w:b/>
          <w:bCs/>
          <w:sz w:val="48"/>
          <w:szCs w:val="48"/>
          <w:lang w:val="es"/>
        </w:rPr>
        <w:t xml:space="preserve">LLAMADO A PRECIOS </w:t>
      </w:r>
      <w:proofErr w:type="spellStart"/>
      <w:r w:rsidRPr="00B83787">
        <w:rPr>
          <w:rFonts w:ascii="Arial" w:eastAsia="Arial" w:hAnsi="Arial" w:cs="Arial"/>
          <w:b/>
          <w:bCs/>
          <w:sz w:val="48"/>
          <w:szCs w:val="48"/>
          <w:lang w:val="es"/>
        </w:rPr>
        <w:t>N°</w:t>
      </w:r>
      <w:proofErr w:type="spellEnd"/>
      <w:r w:rsidRPr="00B83787">
        <w:rPr>
          <w:rFonts w:ascii="Arial" w:eastAsia="Arial" w:hAnsi="Arial" w:cs="Arial"/>
          <w:b/>
          <w:bCs/>
          <w:sz w:val="48"/>
          <w:szCs w:val="48"/>
          <w:lang w:val="es"/>
        </w:rPr>
        <w:t xml:space="preserve"> </w:t>
      </w:r>
      <w:r w:rsidR="002B6680">
        <w:rPr>
          <w:rFonts w:ascii="Arial" w:eastAsia="Arial" w:hAnsi="Arial" w:cs="Arial"/>
          <w:b/>
          <w:bCs/>
          <w:sz w:val="48"/>
          <w:szCs w:val="48"/>
          <w:lang w:val="es"/>
        </w:rPr>
        <w:t>1</w:t>
      </w:r>
      <w:r w:rsidR="0052596E">
        <w:rPr>
          <w:rFonts w:ascii="Arial" w:eastAsia="Arial" w:hAnsi="Arial" w:cs="Arial"/>
          <w:b/>
          <w:bCs/>
          <w:sz w:val="48"/>
          <w:szCs w:val="48"/>
          <w:lang w:val="es"/>
        </w:rPr>
        <w:t>5</w:t>
      </w:r>
      <w:r w:rsidRPr="00B83787">
        <w:rPr>
          <w:rFonts w:ascii="Arial" w:eastAsia="Arial" w:hAnsi="Arial" w:cs="Arial"/>
          <w:b/>
          <w:bCs/>
          <w:sz w:val="48"/>
          <w:szCs w:val="48"/>
          <w:lang w:val="es"/>
        </w:rPr>
        <w:t>/202</w:t>
      </w:r>
      <w:r w:rsidR="0052596E">
        <w:rPr>
          <w:rFonts w:ascii="Arial" w:eastAsia="Arial" w:hAnsi="Arial" w:cs="Arial"/>
          <w:b/>
          <w:bCs/>
          <w:sz w:val="48"/>
          <w:szCs w:val="48"/>
          <w:lang w:val="es"/>
        </w:rPr>
        <w:t>3</w:t>
      </w:r>
      <w:r w:rsidRPr="00B83787">
        <w:rPr>
          <w:rFonts w:ascii="Arial" w:eastAsia="Arial" w:hAnsi="Arial" w:cs="Arial"/>
          <w:b/>
          <w:bCs/>
          <w:lang w:val="es"/>
        </w:rPr>
        <w:t xml:space="preserve"> </w:t>
      </w:r>
    </w:p>
    <w:p w14:paraId="75B4379A" w14:textId="77777777" w:rsidR="008410CD" w:rsidRDefault="008410CD" w:rsidP="698E5655">
      <w:pPr>
        <w:spacing w:line="360" w:lineRule="auto"/>
        <w:jc w:val="center"/>
        <w:rPr>
          <w:rFonts w:ascii="Arial" w:hAnsi="Arial" w:cs="Arial"/>
          <w:b/>
          <w:bCs/>
          <w:sz w:val="56"/>
          <w:szCs w:val="56"/>
        </w:rPr>
      </w:pPr>
    </w:p>
    <w:p w14:paraId="4ED61DDE" w14:textId="77777777" w:rsidR="008410CD" w:rsidRDefault="008410CD" w:rsidP="698E5655">
      <w:pPr>
        <w:spacing w:line="360" w:lineRule="auto"/>
        <w:jc w:val="center"/>
        <w:rPr>
          <w:rFonts w:ascii="Arial" w:hAnsi="Arial" w:cs="Arial"/>
          <w:b/>
          <w:bCs/>
          <w:sz w:val="56"/>
          <w:szCs w:val="56"/>
        </w:rPr>
      </w:pPr>
    </w:p>
    <w:p w14:paraId="266D4741" w14:textId="1DC5F85F" w:rsidR="007B0B12" w:rsidRDefault="00EE124E" w:rsidP="698E5655">
      <w:pPr>
        <w:spacing w:line="360" w:lineRule="auto"/>
        <w:jc w:val="center"/>
        <w:rPr>
          <w:rFonts w:ascii="Arial" w:hAnsi="Arial" w:cs="Arial"/>
          <w:b/>
          <w:bCs/>
          <w:sz w:val="56"/>
          <w:szCs w:val="56"/>
        </w:rPr>
      </w:pPr>
      <w:r>
        <w:rPr>
          <w:rFonts w:ascii="Arial" w:hAnsi="Arial" w:cs="Arial"/>
          <w:b/>
          <w:bCs/>
          <w:sz w:val="56"/>
          <w:szCs w:val="56"/>
        </w:rPr>
        <w:t xml:space="preserve">SUMINISTRO </w:t>
      </w:r>
      <w:r w:rsidR="00A95314">
        <w:rPr>
          <w:rFonts w:ascii="Arial" w:hAnsi="Arial" w:cs="Arial"/>
          <w:b/>
          <w:bCs/>
          <w:sz w:val="56"/>
          <w:szCs w:val="56"/>
        </w:rPr>
        <w:t>HERBICIDAS</w:t>
      </w:r>
      <w:r w:rsidR="004A3462">
        <w:rPr>
          <w:rFonts w:ascii="Arial" w:hAnsi="Arial" w:cs="Arial"/>
          <w:b/>
          <w:bCs/>
          <w:sz w:val="56"/>
          <w:szCs w:val="56"/>
        </w:rPr>
        <w:t xml:space="preserve"> 2023</w:t>
      </w:r>
    </w:p>
    <w:p w14:paraId="359B849F" w14:textId="77777777" w:rsidR="004438F0" w:rsidRDefault="004438F0" w:rsidP="698E5655">
      <w:pPr>
        <w:spacing w:line="360" w:lineRule="auto"/>
        <w:jc w:val="center"/>
        <w:rPr>
          <w:rFonts w:ascii="Arial" w:eastAsia="Arial" w:hAnsi="Arial" w:cs="Arial"/>
          <w:b/>
          <w:bCs/>
          <w:sz w:val="40"/>
          <w:szCs w:val="40"/>
          <w:lang w:val="es"/>
        </w:rPr>
      </w:pPr>
    </w:p>
    <w:p w14:paraId="12FC42E5" w14:textId="71F3EB6C" w:rsidR="0015362C" w:rsidRPr="00B83787" w:rsidRDefault="058AB93C" w:rsidP="698E5655">
      <w:pPr>
        <w:spacing w:line="360" w:lineRule="auto"/>
        <w:jc w:val="center"/>
        <w:rPr>
          <w:rFonts w:ascii="Arial" w:eastAsia="Arial" w:hAnsi="Arial" w:cs="Arial"/>
          <w:b/>
          <w:bCs/>
          <w:sz w:val="40"/>
          <w:szCs w:val="40"/>
          <w:lang w:val="es"/>
        </w:rPr>
      </w:pPr>
      <w:r w:rsidRPr="00B83787">
        <w:rPr>
          <w:rFonts w:ascii="Arial" w:eastAsia="Arial" w:hAnsi="Arial" w:cs="Arial"/>
          <w:b/>
          <w:bCs/>
          <w:sz w:val="40"/>
          <w:szCs w:val="40"/>
          <w:lang w:val="es"/>
        </w:rPr>
        <w:t xml:space="preserve">EMPRESA CONTRATANTE: </w:t>
      </w:r>
      <w:r w:rsidR="005C05A5">
        <w:rPr>
          <w:rFonts w:ascii="Arial" w:eastAsia="Arial" w:hAnsi="Arial" w:cs="Arial"/>
          <w:b/>
          <w:bCs/>
          <w:sz w:val="40"/>
          <w:szCs w:val="40"/>
          <w:lang w:val="es"/>
        </w:rPr>
        <w:t>ALCOHOLES DEL URUGUAY</w:t>
      </w:r>
      <w:r w:rsidRPr="00B83787">
        <w:rPr>
          <w:rFonts w:ascii="Arial" w:eastAsia="Arial" w:hAnsi="Arial" w:cs="Arial"/>
          <w:b/>
          <w:bCs/>
          <w:sz w:val="40"/>
          <w:szCs w:val="40"/>
          <w:lang w:val="es"/>
        </w:rPr>
        <w:t xml:space="preserve"> S.A.</w:t>
      </w:r>
    </w:p>
    <w:p w14:paraId="38F33A83" w14:textId="3406502C" w:rsidR="0015362C" w:rsidRPr="00B83787" w:rsidRDefault="058AB93C" w:rsidP="698E5655">
      <w:pPr>
        <w:spacing w:line="360" w:lineRule="auto"/>
        <w:jc w:val="center"/>
        <w:rPr>
          <w:rFonts w:ascii="Arial" w:eastAsia="Arial" w:hAnsi="Arial" w:cs="Arial"/>
          <w:b/>
          <w:bCs/>
          <w:lang w:val="es"/>
        </w:rPr>
      </w:pPr>
      <w:r w:rsidRPr="00B83787">
        <w:rPr>
          <w:rFonts w:ascii="Arial" w:eastAsia="Arial" w:hAnsi="Arial" w:cs="Arial"/>
          <w:b/>
          <w:bCs/>
          <w:lang w:val="es"/>
        </w:rPr>
        <w:t xml:space="preserve"> </w:t>
      </w:r>
    </w:p>
    <w:p w14:paraId="12C260D8" w14:textId="5952465A" w:rsidR="0015362C" w:rsidRPr="00B83787" w:rsidRDefault="00A01734" w:rsidP="698E5655">
      <w:pPr>
        <w:spacing w:line="360" w:lineRule="auto"/>
        <w:jc w:val="center"/>
        <w:rPr>
          <w:rFonts w:ascii="Arial" w:eastAsia="Arial" w:hAnsi="Arial" w:cs="Arial"/>
          <w:b/>
          <w:bCs/>
          <w:lang w:val="es"/>
        </w:rPr>
      </w:pPr>
      <w:r w:rsidRPr="00E57035">
        <w:rPr>
          <w:noProof/>
          <w:lang w:val="es-UY" w:eastAsia="es-UY"/>
        </w:rPr>
        <w:drawing>
          <wp:inline distT="0" distB="0" distL="0" distR="0" wp14:anchorId="4461D3AB" wp14:editId="78023350">
            <wp:extent cx="3418792" cy="920804"/>
            <wp:effectExtent l="0" t="0" r="0" b="0"/>
            <wp:docPr id="4" name="Imagen 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 nombre de la empres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7282" cy="936557"/>
                    </a:xfrm>
                    <a:prstGeom prst="rect">
                      <a:avLst/>
                    </a:prstGeom>
                    <a:noFill/>
                    <a:ln>
                      <a:noFill/>
                    </a:ln>
                  </pic:spPr>
                </pic:pic>
              </a:graphicData>
            </a:graphic>
          </wp:inline>
        </w:drawing>
      </w:r>
      <w:r w:rsidR="058AB93C" w:rsidRPr="00B83787">
        <w:rPr>
          <w:rFonts w:ascii="Arial" w:eastAsia="Arial" w:hAnsi="Arial" w:cs="Arial"/>
          <w:b/>
          <w:bCs/>
          <w:lang w:val="es"/>
        </w:rPr>
        <w:t xml:space="preserve"> </w:t>
      </w:r>
    </w:p>
    <w:p w14:paraId="43A9CBB5" w14:textId="3DC705B4" w:rsidR="0015362C" w:rsidRPr="00B83787" w:rsidRDefault="058AB93C" w:rsidP="698E5655">
      <w:pPr>
        <w:spacing w:line="360" w:lineRule="auto"/>
        <w:jc w:val="center"/>
        <w:rPr>
          <w:rFonts w:ascii="Arial" w:eastAsia="Arial" w:hAnsi="Arial" w:cs="Arial"/>
          <w:b/>
          <w:bCs/>
          <w:lang w:val="es"/>
        </w:rPr>
      </w:pPr>
      <w:r w:rsidRPr="00B83787">
        <w:rPr>
          <w:rFonts w:ascii="Arial" w:eastAsia="Arial" w:hAnsi="Arial" w:cs="Arial"/>
          <w:b/>
          <w:bCs/>
          <w:lang w:val="es"/>
        </w:rPr>
        <w:t xml:space="preserve"> </w:t>
      </w:r>
    </w:p>
    <w:p w14:paraId="516ECB86" w14:textId="471E781B" w:rsidR="0015362C" w:rsidRPr="00B83787" w:rsidRDefault="058AB93C" w:rsidP="698E5655">
      <w:pPr>
        <w:spacing w:line="360" w:lineRule="auto"/>
        <w:jc w:val="center"/>
        <w:rPr>
          <w:rFonts w:ascii="Arial" w:eastAsia="Arial" w:hAnsi="Arial" w:cs="Arial"/>
          <w:b/>
          <w:bCs/>
          <w:lang w:val="es"/>
        </w:rPr>
      </w:pPr>
      <w:r w:rsidRPr="00B83787">
        <w:rPr>
          <w:rFonts w:ascii="Arial" w:eastAsia="Arial" w:hAnsi="Arial" w:cs="Arial"/>
          <w:b/>
          <w:bCs/>
          <w:lang w:val="es"/>
        </w:rPr>
        <w:t xml:space="preserve"> </w:t>
      </w:r>
    </w:p>
    <w:p w14:paraId="5539F9A7" w14:textId="21567A6C" w:rsidR="0015362C" w:rsidRDefault="005C553E" w:rsidP="698E5655">
      <w:pPr>
        <w:tabs>
          <w:tab w:val="left" w:pos="3127"/>
        </w:tabs>
        <w:spacing w:line="360" w:lineRule="auto"/>
        <w:jc w:val="center"/>
        <w:rPr>
          <w:rFonts w:ascii="Arial" w:eastAsia="Arial" w:hAnsi="Arial" w:cs="Arial"/>
          <w:b/>
          <w:bCs/>
          <w:sz w:val="28"/>
          <w:szCs w:val="28"/>
          <w:lang w:val="es"/>
        </w:rPr>
      </w:pPr>
      <w:r>
        <w:rPr>
          <w:rFonts w:ascii="Arial" w:eastAsia="Arial" w:hAnsi="Arial" w:cs="Arial"/>
          <w:b/>
          <w:bCs/>
          <w:sz w:val="28"/>
          <w:szCs w:val="28"/>
          <w:lang w:val="es"/>
        </w:rPr>
        <w:t>A</w:t>
      </w:r>
      <w:r w:rsidR="001205B1">
        <w:rPr>
          <w:rFonts w:ascii="Arial" w:eastAsia="Arial" w:hAnsi="Arial" w:cs="Arial"/>
          <w:b/>
          <w:bCs/>
          <w:sz w:val="28"/>
          <w:szCs w:val="28"/>
          <w:lang w:val="es"/>
        </w:rPr>
        <w:t>BRIL</w:t>
      </w:r>
      <w:r w:rsidR="058AB93C" w:rsidRPr="00B83787">
        <w:rPr>
          <w:rFonts w:ascii="Arial" w:eastAsia="Arial" w:hAnsi="Arial" w:cs="Arial"/>
          <w:b/>
          <w:bCs/>
          <w:sz w:val="28"/>
          <w:szCs w:val="28"/>
          <w:lang w:val="es"/>
        </w:rPr>
        <w:t xml:space="preserve"> 202</w:t>
      </w:r>
      <w:r w:rsidR="001205B1">
        <w:rPr>
          <w:rFonts w:ascii="Arial" w:eastAsia="Arial" w:hAnsi="Arial" w:cs="Arial"/>
          <w:b/>
          <w:bCs/>
          <w:sz w:val="28"/>
          <w:szCs w:val="28"/>
          <w:lang w:val="es"/>
        </w:rPr>
        <w:t>3</w:t>
      </w:r>
    </w:p>
    <w:p w14:paraId="31962E2D" w14:textId="77777777" w:rsidR="007223AC" w:rsidRDefault="007223AC" w:rsidP="698E5655">
      <w:pPr>
        <w:tabs>
          <w:tab w:val="left" w:pos="3127"/>
        </w:tabs>
        <w:spacing w:line="360" w:lineRule="auto"/>
        <w:jc w:val="center"/>
        <w:rPr>
          <w:rFonts w:ascii="Arial" w:eastAsia="Arial" w:hAnsi="Arial" w:cs="Arial"/>
          <w:b/>
          <w:bCs/>
          <w:sz w:val="28"/>
          <w:szCs w:val="28"/>
          <w:lang w:val="es"/>
        </w:rPr>
      </w:pPr>
    </w:p>
    <w:p w14:paraId="6667F4BB" w14:textId="77777777" w:rsidR="00DF4EBF" w:rsidRDefault="00070079" w:rsidP="00603D86">
      <w:pPr>
        <w:pStyle w:val="TtuloTDC"/>
        <w:jc w:val="center"/>
      </w:pPr>
      <w:r>
        <w:br w:type="page"/>
      </w:r>
    </w:p>
    <w:sdt>
      <w:sdtPr>
        <w:id w:val="1112846480"/>
        <w:docPartObj>
          <w:docPartGallery w:val="Table of Contents"/>
          <w:docPartUnique/>
        </w:docPartObj>
      </w:sdtPr>
      <w:sdtContent>
        <w:p w14:paraId="4CB49F03" w14:textId="6A9161F5" w:rsidR="00603D86" w:rsidRPr="002044B1" w:rsidRDefault="00603D86" w:rsidP="00DF4EBF">
          <w:pPr>
            <w:rPr>
              <w:rFonts w:ascii="Arial" w:hAnsi="Arial" w:cs="Arial"/>
              <w:b/>
              <w:bCs/>
              <w:sz w:val="28"/>
              <w:szCs w:val="28"/>
            </w:rPr>
          </w:pPr>
          <w:r w:rsidRPr="2DB44134">
            <w:rPr>
              <w:rFonts w:ascii="Arial" w:hAnsi="Arial" w:cs="Arial"/>
              <w:b/>
              <w:bCs/>
              <w:sz w:val="28"/>
              <w:szCs w:val="28"/>
            </w:rPr>
            <w:t>CONTENIDO</w:t>
          </w:r>
        </w:p>
        <w:p w14:paraId="28D17F79" w14:textId="77777777" w:rsidR="00603D86" w:rsidRPr="00832DF5" w:rsidRDefault="00603D86" w:rsidP="00603D86">
          <w:pPr>
            <w:rPr>
              <w:rFonts w:ascii="Arial" w:hAnsi="Arial" w:cs="Arial"/>
              <w:lang w:eastAsia="es-UY"/>
            </w:rPr>
          </w:pPr>
        </w:p>
        <w:p w14:paraId="304DC6D4" w14:textId="4C7A5765" w:rsidR="00B806E4" w:rsidRDefault="00A83A56">
          <w:pPr>
            <w:pStyle w:val="TDC1"/>
            <w:tabs>
              <w:tab w:val="right" w:leader="dot" w:pos="9016"/>
            </w:tabs>
            <w:rPr>
              <w:rFonts w:eastAsiaTheme="minorEastAsia"/>
              <w:noProof/>
              <w:lang w:val="es-UY" w:eastAsia="es-UY"/>
            </w:rPr>
          </w:pPr>
          <w:r>
            <w:fldChar w:fldCharType="begin"/>
          </w:r>
          <w:r w:rsidR="00603D86">
            <w:instrText>TOC \o "1-3" \h \z \u</w:instrText>
          </w:r>
          <w:r>
            <w:fldChar w:fldCharType="separate"/>
          </w:r>
          <w:hyperlink w:anchor="_Toc133226639" w:history="1">
            <w:r w:rsidR="00B806E4" w:rsidRPr="008B2B3F">
              <w:rPr>
                <w:rStyle w:val="Hipervnculo"/>
                <w:rFonts w:ascii="Arial" w:eastAsia="Arial" w:hAnsi="Arial" w:cs="Arial"/>
                <w:b/>
                <w:bCs/>
                <w:noProof/>
              </w:rPr>
              <w:t>1.- DESCRIPCIÓN DE LA CONVOCATORIA</w:t>
            </w:r>
            <w:r w:rsidR="00B806E4">
              <w:rPr>
                <w:noProof/>
                <w:webHidden/>
              </w:rPr>
              <w:tab/>
            </w:r>
            <w:r w:rsidR="00B806E4">
              <w:rPr>
                <w:noProof/>
                <w:webHidden/>
              </w:rPr>
              <w:fldChar w:fldCharType="begin"/>
            </w:r>
            <w:r w:rsidR="00B806E4">
              <w:rPr>
                <w:noProof/>
                <w:webHidden/>
              </w:rPr>
              <w:instrText xml:space="preserve"> PAGEREF _Toc133226639 \h </w:instrText>
            </w:r>
            <w:r w:rsidR="00B806E4">
              <w:rPr>
                <w:noProof/>
                <w:webHidden/>
              </w:rPr>
            </w:r>
            <w:r w:rsidR="00B806E4">
              <w:rPr>
                <w:noProof/>
                <w:webHidden/>
              </w:rPr>
              <w:fldChar w:fldCharType="separate"/>
            </w:r>
            <w:r w:rsidR="00085349">
              <w:rPr>
                <w:noProof/>
                <w:webHidden/>
              </w:rPr>
              <w:t>4</w:t>
            </w:r>
            <w:r w:rsidR="00B806E4">
              <w:rPr>
                <w:noProof/>
                <w:webHidden/>
              </w:rPr>
              <w:fldChar w:fldCharType="end"/>
            </w:r>
          </w:hyperlink>
        </w:p>
        <w:p w14:paraId="32D17DCC" w14:textId="4F7BBB71" w:rsidR="00B806E4" w:rsidRDefault="00B806E4">
          <w:pPr>
            <w:pStyle w:val="TDC1"/>
            <w:tabs>
              <w:tab w:val="right" w:leader="dot" w:pos="9016"/>
            </w:tabs>
            <w:rPr>
              <w:rFonts w:eastAsiaTheme="minorEastAsia"/>
              <w:noProof/>
              <w:lang w:val="es-UY" w:eastAsia="es-UY"/>
            </w:rPr>
          </w:pPr>
          <w:hyperlink w:anchor="_Toc133226640" w:history="1">
            <w:r w:rsidRPr="008B2B3F">
              <w:rPr>
                <w:rStyle w:val="Hipervnculo"/>
                <w:rFonts w:ascii="Arial" w:eastAsia="Arial" w:hAnsi="Arial" w:cs="Arial"/>
                <w:b/>
                <w:bCs/>
                <w:noProof/>
              </w:rPr>
              <w:t>2.- DESCRIPCIÓN DEL OBJETO DEL LLAMADO</w:t>
            </w:r>
            <w:r>
              <w:rPr>
                <w:noProof/>
                <w:webHidden/>
              </w:rPr>
              <w:tab/>
            </w:r>
            <w:r>
              <w:rPr>
                <w:noProof/>
                <w:webHidden/>
              </w:rPr>
              <w:fldChar w:fldCharType="begin"/>
            </w:r>
            <w:r>
              <w:rPr>
                <w:noProof/>
                <w:webHidden/>
              </w:rPr>
              <w:instrText xml:space="preserve"> PAGEREF _Toc133226640 \h </w:instrText>
            </w:r>
            <w:r>
              <w:rPr>
                <w:noProof/>
                <w:webHidden/>
              </w:rPr>
            </w:r>
            <w:r>
              <w:rPr>
                <w:noProof/>
                <w:webHidden/>
              </w:rPr>
              <w:fldChar w:fldCharType="separate"/>
            </w:r>
            <w:r w:rsidR="00085349">
              <w:rPr>
                <w:noProof/>
                <w:webHidden/>
              </w:rPr>
              <w:t>4</w:t>
            </w:r>
            <w:r>
              <w:rPr>
                <w:noProof/>
                <w:webHidden/>
              </w:rPr>
              <w:fldChar w:fldCharType="end"/>
            </w:r>
          </w:hyperlink>
        </w:p>
        <w:p w14:paraId="29D3B93A" w14:textId="27587254" w:rsidR="00B806E4" w:rsidRDefault="00B806E4">
          <w:pPr>
            <w:pStyle w:val="TDC1"/>
            <w:tabs>
              <w:tab w:val="right" w:leader="dot" w:pos="9016"/>
            </w:tabs>
            <w:rPr>
              <w:rFonts w:eastAsiaTheme="minorEastAsia"/>
              <w:noProof/>
              <w:lang w:val="es-UY" w:eastAsia="es-UY"/>
            </w:rPr>
          </w:pPr>
          <w:hyperlink w:anchor="_Toc133226641" w:history="1">
            <w:r w:rsidRPr="008B2B3F">
              <w:rPr>
                <w:rStyle w:val="Hipervnculo"/>
                <w:rFonts w:ascii="Arial" w:eastAsia="Arial" w:hAnsi="Arial" w:cs="Arial"/>
                <w:b/>
                <w:bCs/>
                <w:noProof/>
              </w:rPr>
              <w:t>3.- REQUISITOS Y PRESENTACIÓN A ESTA CONVOCATORIA</w:t>
            </w:r>
            <w:r>
              <w:rPr>
                <w:noProof/>
                <w:webHidden/>
              </w:rPr>
              <w:tab/>
            </w:r>
            <w:r>
              <w:rPr>
                <w:noProof/>
                <w:webHidden/>
              </w:rPr>
              <w:fldChar w:fldCharType="begin"/>
            </w:r>
            <w:r>
              <w:rPr>
                <w:noProof/>
                <w:webHidden/>
              </w:rPr>
              <w:instrText xml:space="preserve"> PAGEREF _Toc133226641 \h </w:instrText>
            </w:r>
            <w:r>
              <w:rPr>
                <w:noProof/>
                <w:webHidden/>
              </w:rPr>
            </w:r>
            <w:r>
              <w:rPr>
                <w:noProof/>
                <w:webHidden/>
              </w:rPr>
              <w:fldChar w:fldCharType="separate"/>
            </w:r>
            <w:r w:rsidR="00085349">
              <w:rPr>
                <w:noProof/>
                <w:webHidden/>
              </w:rPr>
              <w:t>5</w:t>
            </w:r>
            <w:r>
              <w:rPr>
                <w:noProof/>
                <w:webHidden/>
              </w:rPr>
              <w:fldChar w:fldCharType="end"/>
            </w:r>
          </w:hyperlink>
        </w:p>
        <w:p w14:paraId="3A75AFCD" w14:textId="76CD7B29" w:rsidR="00B806E4" w:rsidRDefault="00B806E4">
          <w:pPr>
            <w:pStyle w:val="TDC2"/>
            <w:tabs>
              <w:tab w:val="right" w:leader="dot" w:pos="9016"/>
            </w:tabs>
            <w:rPr>
              <w:rFonts w:eastAsiaTheme="minorEastAsia"/>
              <w:noProof/>
              <w:lang w:val="es-UY" w:eastAsia="es-UY"/>
            </w:rPr>
          </w:pPr>
          <w:hyperlink w:anchor="_Toc133226642" w:history="1">
            <w:r w:rsidRPr="008B2B3F">
              <w:rPr>
                <w:rStyle w:val="Hipervnculo"/>
                <w:rFonts w:ascii="Arial" w:eastAsia="Arial" w:hAnsi="Arial" w:cs="Arial"/>
                <w:b/>
                <w:bCs/>
                <w:noProof/>
                <w:lang w:val="es"/>
              </w:rPr>
              <w:t>3.1.- Presentación de las ofertas</w:t>
            </w:r>
            <w:r>
              <w:rPr>
                <w:noProof/>
                <w:webHidden/>
              </w:rPr>
              <w:tab/>
            </w:r>
            <w:r>
              <w:rPr>
                <w:noProof/>
                <w:webHidden/>
              </w:rPr>
              <w:fldChar w:fldCharType="begin"/>
            </w:r>
            <w:r>
              <w:rPr>
                <w:noProof/>
                <w:webHidden/>
              </w:rPr>
              <w:instrText xml:space="preserve"> PAGEREF _Toc133226642 \h </w:instrText>
            </w:r>
            <w:r>
              <w:rPr>
                <w:noProof/>
                <w:webHidden/>
              </w:rPr>
            </w:r>
            <w:r>
              <w:rPr>
                <w:noProof/>
                <w:webHidden/>
              </w:rPr>
              <w:fldChar w:fldCharType="separate"/>
            </w:r>
            <w:r w:rsidR="00085349">
              <w:rPr>
                <w:noProof/>
                <w:webHidden/>
              </w:rPr>
              <w:t>5</w:t>
            </w:r>
            <w:r>
              <w:rPr>
                <w:noProof/>
                <w:webHidden/>
              </w:rPr>
              <w:fldChar w:fldCharType="end"/>
            </w:r>
          </w:hyperlink>
        </w:p>
        <w:p w14:paraId="4FE61B1F" w14:textId="086E176B" w:rsidR="00B806E4" w:rsidRDefault="00B806E4">
          <w:pPr>
            <w:pStyle w:val="TDC2"/>
            <w:tabs>
              <w:tab w:val="right" w:leader="dot" w:pos="9016"/>
            </w:tabs>
            <w:rPr>
              <w:rFonts w:eastAsiaTheme="minorEastAsia"/>
              <w:noProof/>
              <w:lang w:val="es-UY" w:eastAsia="es-UY"/>
            </w:rPr>
          </w:pPr>
          <w:hyperlink w:anchor="_Toc133226643" w:history="1">
            <w:r w:rsidRPr="008B2B3F">
              <w:rPr>
                <w:rStyle w:val="Hipervnculo"/>
                <w:rFonts w:ascii="Arial" w:eastAsia="Arial" w:hAnsi="Arial" w:cs="Arial"/>
                <w:b/>
                <w:bCs/>
                <w:noProof/>
                <w:lang w:val="es"/>
              </w:rPr>
              <w:t>3.2.- Consultas de los oferentes previo a la presentación. Solicitudes de prórroga.</w:t>
            </w:r>
            <w:r>
              <w:rPr>
                <w:noProof/>
                <w:webHidden/>
              </w:rPr>
              <w:tab/>
            </w:r>
            <w:r>
              <w:rPr>
                <w:noProof/>
                <w:webHidden/>
              </w:rPr>
              <w:fldChar w:fldCharType="begin"/>
            </w:r>
            <w:r>
              <w:rPr>
                <w:noProof/>
                <w:webHidden/>
              </w:rPr>
              <w:instrText xml:space="preserve"> PAGEREF _Toc133226643 \h </w:instrText>
            </w:r>
            <w:r>
              <w:rPr>
                <w:noProof/>
                <w:webHidden/>
              </w:rPr>
            </w:r>
            <w:r>
              <w:rPr>
                <w:noProof/>
                <w:webHidden/>
              </w:rPr>
              <w:fldChar w:fldCharType="separate"/>
            </w:r>
            <w:r w:rsidR="00085349">
              <w:rPr>
                <w:noProof/>
                <w:webHidden/>
              </w:rPr>
              <w:t>5</w:t>
            </w:r>
            <w:r>
              <w:rPr>
                <w:noProof/>
                <w:webHidden/>
              </w:rPr>
              <w:fldChar w:fldCharType="end"/>
            </w:r>
          </w:hyperlink>
        </w:p>
        <w:p w14:paraId="49AB5153" w14:textId="48B20DEC" w:rsidR="00B806E4" w:rsidRDefault="00B806E4">
          <w:pPr>
            <w:pStyle w:val="TDC2"/>
            <w:tabs>
              <w:tab w:val="right" w:leader="dot" w:pos="9016"/>
            </w:tabs>
            <w:rPr>
              <w:rFonts w:eastAsiaTheme="minorEastAsia"/>
              <w:noProof/>
              <w:lang w:val="es-UY" w:eastAsia="es-UY"/>
            </w:rPr>
          </w:pPr>
          <w:hyperlink w:anchor="_Toc133226644" w:history="1">
            <w:r w:rsidRPr="008B2B3F">
              <w:rPr>
                <w:rStyle w:val="Hipervnculo"/>
                <w:rFonts w:ascii="Arial" w:eastAsia="Arial" w:hAnsi="Arial" w:cs="Arial"/>
                <w:b/>
                <w:bCs/>
                <w:noProof/>
                <w:lang w:val="es"/>
              </w:rPr>
              <w:t>3.3.- Aspectos formales de la propuesta</w:t>
            </w:r>
            <w:r>
              <w:rPr>
                <w:noProof/>
                <w:webHidden/>
              </w:rPr>
              <w:tab/>
            </w:r>
            <w:r>
              <w:rPr>
                <w:noProof/>
                <w:webHidden/>
              </w:rPr>
              <w:fldChar w:fldCharType="begin"/>
            </w:r>
            <w:r>
              <w:rPr>
                <w:noProof/>
                <w:webHidden/>
              </w:rPr>
              <w:instrText xml:space="preserve"> PAGEREF _Toc133226644 \h </w:instrText>
            </w:r>
            <w:r>
              <w:rPr>
                <w:noProof/>
                <w:webHidden/>
              </w:rPr>
            </w:r>
            <w:r>
              <w:rPr>
                <w:noProof/>
                <w:webHidden/>
              </w:rPr>
              <w:fldChar w:fldCharType="separate"/>
            </w:r>
            <w:r w:rsidR="00085349">
              <w:rPr>
                <w:noProof/>
                <w:webHidden/>
              </w:rPr>
              <w:t>6</w:t>
            </w:r>
            <w:r>
              <w:rPr>
                <w:noProof/>
                <w:webHidden/>
              </w:rPr>
              <w:fldChar w:fldCharType="end"/>
            </w:r>
          </w:hyperlink>
        </w:p>
        <w:p w14:paraId="4C5BA78E" w14:textId="60F66064" w:rsidR="00B806E4" w:rsidRDefault="00B806E4">
          <w:pPr>
            <w:pStyle w:val="TDC2"/>
            <w:tabs>
              <w:tab w:val="right" w:leader="dot" w:pos="9016"/>
            </w:tabs>
            <w:rPr>
              <w:rFonts w:eastAsiaTheme="minorEastAsia"/>
              <w:noProof/>
              <w:lang w:val="es-UY" w:eastAsia="es-UY"/>
            </w:rPr>
          </w:pPr>
          <w:hyperlink w:anchor="_Toc133226645" w:history="1">
            <w:r w:rsidRPr="008B2B3F">
              <w:rPr>
                <w:rStyle w:val="Hipervnculo"/>
                <w:rFonts w:ascii="Arial" w:eastAsia="Arial" w:hAnsi="Arial" w:cs="Arial"/>
                <w:b/>
                <w:bCs/>
                <w:noProof/>
                <w:lang w:val="es"/>
              </w:rPr>
              <w:t>3.4.- Requisitos para la presentación y Contenido de la Oferta</w:t>
            </w:r>
            <w:r>
              <w:rPr>
                <w:noProof/>
                <w:webHidden/>
              </w:rPr>
              <w:tab/>
            </w:r>
            <w:r>
              <w:rPr>
                <w:noProof/>
                <w:webHidden/>
              </w:rPr>
              <w:fldChar w:fldCharType="begin"/>
            </w:r>
            <w:r>
              <w:rPr>
                <w:noProof/>
                <w:webHidden/>
              </w:rPr>
              <w:instrText xml:space="preserve"> PAGEREF _Toc133226645 \h </w:instrText>
            </w:r>
            <w:r>
              <w:rPr>
                <w:noProof/>
                <w:webHidden/>
              </w:rPr>
            </w:r>
            <w:r>
              <w:rPr>
                <w:noProof/>
                <w:webHidden/>
              </w:rPr>
              <w:fldChar w:fldCharType="separate"/>
            </w:r>
            <w:r w:rsidR="00085349">
              <w:rPr>
                <w:noProof/>
                <w:webHidden/>
              </w:rPr>
              <w:t>6</w:t>
            </w:r>
            <w:r>
              <w:rPr>
                <w:noProof/>
                <w:webHidden/>
              </w:rPr>
              <w:fldChar w:fldCharType="end"/>
            </w:r>
          </w:hyperlink>
        </w:p>
        <w:p w14:paraId="7337DA95" w14:textId="3EC94453" w:rsidR="00B806E4" w:rsidRDefault="00B806E4">
          <w:pPr>
            <w:pStyle w:val="TDC2"/>
            <w:tabs>
              <w:tab w:val="right" w:leader="dot" w:pos="9016"/>
            </w:tabs>
            <w:rPr>
              <w:rFonts w:eastAsiaTheme="minorEastAsia"/>
              <w:noProof/>
              <w:lang w:val="es-UY" w:eastAsia="es-UY"/>
            </w:rPr>
          </w:pPr>
          <w:hyperlink w:anchor="_Toc133226646" w:history="1">
            <w:r w:rsidRPr="008B2B3F">
              <w:rPr>
                <w:rStyle w:val="Hipervnculo"/>
                <w:rFonts w:ascii="Arial" w:eastAsia="Arial" w:hAnsi="Arial" w:cs="Arial"/>
                <w:b/>
                <w:bCs/>
                <w:noProof/>
                <w:lang w:val="es"/>
              </w:rPr>
              <w:t>3.5.- Requerimientos adicionales para los oferentes</w:t>
            </w:r>
            <w:r>
              <w:rPr>
                <w:noProof/>
                <w:webHidden/>
              </w:rPr>
              <w:tab/>
            </w:r>
            <w:r>
              <w:rPr>
                <w:noProof/>
                <w:webHidden/>
              </w:rPr>
              <w:fldChar w:fldCharType="begin"/>
            </w:r>
            <w:r>
              <w:rPr>
                <w:noProof/>
                <w:webHidden/>
              </w:rPr>
              <w:instrText xml:space="preserve"> PAGEREF _Toc133226646 \h </w:instrText>
            </w:r>
            <w:r>
              <w:rPr>
                <w:noProof/>
                <w:webHidden/>
              </w:rPr>
            </w:r>
            <w:r>
              <w:rPr>
                <w:noProof/>
                <w:webHidden/>
              </w:rPr>
              <w:fldChar w:fldCharType="separate"/>
            </w:r>
            <w:r w:rsidR="00085349">
              <w:rPr>
                <w:noProof/>
                <w:webHidden/>
              </w:rPr>
              <w:t>6</w:t>
            </w:r>
            <w:r>
              <w:rPr>
                <w:noProof/>
                <w:webHidden/>
              </w:rPr>
              <w:fldChar w:fldCharType="end"/>
            </w:r>
          </w:hyperlink>
        </w:p>
        <w:p w14:paraId="40C98AD4" w14:textId="53058FDC" w:rsidR="00B806E4" w:rsidRDefault="00B806E4">
          <w:pPr>
            <w:pStyle w:val="TDC2"/>
            <w:tabs>
              <w:tab w:val="right" w:leader="dot" w:pos="9016"/>
            </w:tabs>
            <w:rPr>
              <w:rFonts w:eastAsiaTheme="minorEastAsia"/>
              <w:noProof/>
              <w:lang w:val="es-UY" w:eastAsia="es-UY"/>
            </w:rPr>
          </w:pPr>
          <w:hyperlink w:anchor="_Toc133226647" w:history="1">
            <w:r w:rsidRPr="008B2B3F">
              <w:rPr>
                <w:rStyle w:val="Hipervnculo"/>
                <w:rFonts w:ascii="Arial" w:eastAsia="Arial" w:hAnsi="Arial" w:cs="Arial"/>
                <w:b/>
                <w:bCs/>
                <w:noProof/>
                <w:lang w:val="es"/>
              </w:rPr>
              <w:t>3.6.- Publicidad e Información confidencial de las ofertas</w:t>
            </w:r>
            <w:r>
              <w:rPr>
                <w:noProof/>
                <w:webHidden/>
              </w:rPr>
              <w:tab/>
            </w:r>
            <w:r>
              <w:rPr>
                <w:noProof/>
                <w:webHidden/>
              </w:rPr>
              <w:fldChar w:fldCharType="begin"/>
            </w:r>
            <w:r>
              <w:rPr>
                <w:noProof/>
                <w:webHidden/>
              </w:rPr>
              <w:instrText xml:space="preserve"> PAGEREF _Toc133226647 \h </w:instrText>
            </w:r>
            <w:r>
              <w:rPr>
                <w:noProof/>
                <w:webHidden/>
              </w:rPr>
            </w:r>
            <w:r>
              <w:rPr>
                <w:noProof/>
                <w:webHidden/>
              </w:rPr>
              <w:fldChar w:fldCharType="separate"/>
            </w:r>
            <w:r w:rsidR="00085349">
              <w:rPr>
                <w:noProof/>
                <w:webHidden/>
              </w:rPr>
              <w:t>7</w:t>
            </w:r>
            <w:r>
              <w:rPr>
                <w:noProof/>
                <w:webHidden/>
              </w:rPr>
              <w:fldChar w:fldCharType="end"/>
            </w:r>
          </w:hyperlink>
        </w:p>
        <w:p w14:paraId="0EDFB4DF" w14:textId="432CB9DB" w:rsidR="00B806E4" w:rsidRDefault="00B806E4">
          <w:pPr>
            <w:pStyle w:val="TDC2"/>
            <w:tabs>
              <w:tab w:val="right" w:leader="dot" w:pos="9016"/>
            </w:tabs>
            <w:rPr>
              <w:rFonts w:eastAsiaTheme="minorEastAsia"/>
              <w:noProof/>
              <w:lang w:val="es-UY" w:eastAsia="es-UY"/>
            </w:rPr>
          </w:pPr>
          <w:hyperlink w:anchor="_Toc133226648" w:history="1">
            <w:r w:rsidRPr="008B2B3F">
              <w:rPr>
                <w:rStyle w:val="Hipervnculo"/>
                <w:rFonts w:ascii="Arial" w:eastAsia="Arial" w:hAnsi="Arial" w:cs="Arial"/>
                <w:b/>
                <w:bCs/>
                <w:noProof/>
                <w:lang w:val="es"/>
              </w:rPr>
              <w:t>3.7.- Obligación de confidencialidad de los oferentes</w:t>
            </w:r>
            <w:r>
              <w:rPr>
                <w:noProof/>
                <w:webHidden/>
              </w:rPr>
              <w:tab/>
            </w:r>
            <w:r>
              <w:rPr>
                <w:noProof/>
                <w:webHidden/>
              </w:rPr>
              <w:fldChar w:fldCharType="begin"/>
            </w:r>
            <w:r>
              <w:rPr>
                <w:noProof/>
                <w:webHidden/>
              </w:rPr>
              <w:instrText xml:space="preserve"> PAGEREF _Toc133226648 \h </w:instrText>
            </w:r>
            <w:r>
              <w:rPr>
                <w:noProof/>
                <w:webHidden/>
              </w:rPr>
            </w:r>
            <w:r>
              <w:rPr>
                <w:noProof/>
                <w:webHidden/>
              </w:rPr>
              <w:fldChar w:fldCharType="separate"/>
            </w:r>
            <w:r w:rsidR="00085349">
              <w:rPr>
                <w:noProof/>
                <w:webHidden/>
              </w:rPr>
              <w:t>8</w:t>
            </w:r>
            <w:r>
              <w:rPr>
                <w:noProof/>
                <w:webHidden/>
              </w:rPr>
              <w:fldChar w:fldCharType="end"/>
            </w:r>
          </w:hyperlink>
        </w:p>
        <w:p w14:paraId="372A77EC" w14:textId="0C79B2B6" w:rsidR="00B806E4" w:rsidRDefault="00B806E4">
          <w:pPr>
            <w:pStyle w:val="TDC2"/>
            <w:tabs>
              <w:tab w:val="right" w:leader="dot" w:pos="9016"/>
            </w:tabs>
            <w:rPr>
              <w:rFonts w:eastAsiaTheme="minorEastAsia"/>
              <w:noProof/>
              <w:lang w:val="es-UY" w:eastAsia="es-UY"/>
            </w:rPr>
          </w:pPr>
          <w:hyperlink w:anchor="_Toc133226649" w:history="1">
            <w:r w:rsidRPr="008B2B3F">
              <w:rPr>
                <w:rStyle w:val="Hipervnculo"/>
                <w:rFonts w:ascii="Arial" w:eastAsia="Arial" w:hAnsi="Arial" w:cs="Arial"/>
                <w:b/>
                <w:bCs/>
                <w:noProof/>
                <w:lang w:val="es"/>
              </w:rPr>
              <w:t>3.8.- Plazo de validez de las ofertas</w:t>
            </w:r>
            <w:r>
              <w:rPr>
                <w:noProof/>
                <w:webHidden/>
              </w:rPr>
              <w:tab/>
            </w:r>
            <w:r>
              <w:rPr>
                <w:noProof/>
                <w:webHidden/>
              </w:rPr>
              <w:fldChar w:fldCharType="begin"/>
            </w:r>
            <w:r>
              <w:rPr>
                <w:noProof/>
                <w:webHidden/>
              </w:rPr>
              <w:instrText xml:space="preserve"> PAGEREF _Toc133226649 \h </w:instrText>
            </w:r>
            <w:r>
              <w:rPr>
                <w:noProof/>
                <w:webHidden/>
              </w:rPr>
            </w:r>
            <w:r>
              <w:rPr>
                <w:noProof/>
                <w:webHidden/>
              </w:rPr>
              <w:fldChar w:fldCharType="separate"/>
            </w:r>
            <w:r w:rsidR="00085349">
              <w:rPr>
                <w:noProof/>
                <w:webHidden/>
              </w:rPr>
              <w:t>8</w:t>
            </w:r>
            <w:r>
              <w:rPr>
                <w:noProof/>
                <w:webHidden/>
              </w:rPr>
              <w:fldChar w:fldCharType="end"/>
            </w:r>
          </w:hyperlink>
        </w:p>
        <w:p w14:paraId="73477950" w14:textId="5B78BA2A" w:rsidR="00B806E4" w:rsidRDefault="00B806E4">
          <w:pPr>
            <w:pStyle w:val="TDC1"/>
            <w:tabs>
              <w:tab w:val="right" w:leader="dot" w:pos="9016"/>
            </w:tabs>
            <w:rPr>
              <w:rFonts w:eastAsiaTheme="minorEastAsia"/>
              <w:noProof/>
              <w:lang w:val="es-UY" w:eastAsia="es-UY"/>
            </w:rPr>
          </w:pPr>
          <w:hyperlink w:anchor="_Toc133226650" w:history="1">
            <w:r w:rsidRPr="008B2B3F">
              <w:rPr>
                <w:rStyle w:val="Hipervnculo"/>
                <w:rFonts w:ascii="Arial" w:eastAsia="Arial" w:hAnsi="Arial" w:cs="Arial"/>
                <w:b/>
                <w:bCs/>
                <w:noProof/>
              </w:rPr>
              <w:t>4.- REQUERIMIENTOS Y ESPECIFICACIONES TÉCNICAS DE LA OFERTA</w:t>
            </w:r>
            <w:r>
              <w:rPr>
                <w:noProof/>
                <w:webHidden/>
              </w:rPr>
              <w:tab/>
            </w:r>
            <w:r>
              <w:rPr>
                <w:noProof/>
                <w:webHidden/>
              </w:rPr>
              <w:fldChar w:fldCharType="begin"/>
            </w:r>
            <w:r>
              <w:rPr>
                <w:noProof/>
                <w:webHidden/>
              </w:rPr>
              <w:instrText xml:space="preserve"> PAGEREF _Toc133226650 \h </w:instrText>
            </w:r>
            <w:r>
              <w:rPr>
                <w:noProof/>
                <w:webHidden/>
              </w:rPr>
            </w:r>
            <w:r>
              <w:rPr>
                <w:noProof/>
                <w:webHidden/>
              </w:rPr>
              <w:fldChar w:fldCharType="separate"/>
            </w:r>
            <w:r w:rsidR="00085349">
              <w:rPr>
                <w:noProof/>
                <w:webHidden/>
              </w:rPr>
              <w:t>9</w:t>
            </w:r>
            <w:r>
              <w:rPr>
                <w:noProof/>
                <w:webHidden/>
              </w:rPr>
              <w:fldChar w:fldCharType="end"/>
            </w:r>
          </w:hyperlink>
        </w:p>
        <w:p w14:paraId="1805F770" w14:textId="0148CFA3" w:rsidR="00B806E4" w:rsidRDefault="00B806E4">
          <w:pPr>
            <w:pStyle w:val="TDC2"/>
            <w:tabs>
              <w:tab w:val="right" w:leader="dot" w:pos="9016"/>
            </w:tabs>
            <w:rPr>
              <w:rFonts w:eastAsiaTheme="minorEastAsia"/>
              <w:noProof/>
              <w:lang w:val="es-UY" w:eastAsia="es-UY"/>
            </w:rPr>
          </w:pPr>
          <w:hyperlink w:anchor="_Toc133226651" w:history="1">
            <w:r w:rsidRPr="008B2B3F">
              <w:rPr>
                <w:rStyle w:val="Hipervnculo"/>
                <w:rFonts w:ascii="Arial" w:eastAsia="Arial" w:hAnsi="Arial" w:cs="Arial"/>
                <w:b/>
                <w:bCs/>
                <w:noProof/>
                <w:lang w:val="es"/>
              </w:rPr>
              <w:t>4.1. Alcance</w:t>
            </w:r>
            <w:r>
              <w:rPr>
                <w:noProof/>
                <w:webHidden/>
              </w:rPr>
              <w:tab/>
            </w:r>
            <w:r>
              <w:rPr>
                <w:noProof/>
                <w:webHidden/>
              </w:rPr>
              <w:fldChar w:fldCharType="begin"/>
            </w:r>
            <w:r>
              <w:rPr>
                <w:noProof/>
                <w:webHidden/>
              </w:rPr>
              <w:instrText xml:space="preserve"> PAGEREF _Toc133226651 \h </w:instrText>
            </w:r>
            <w:r>
              <w:rPr>
                <w:noProof/>
                <w:webHidden/>
              </w:rPr>
            </w:r>
            <w:r>
              <w:rPr>
                <w:noProof/>
                <w:webHidden/>
              </w:rPr>
              <w:fldChar w:fldCharType="separate"/>
            </w:r>
            <w:r w:rsidR="00085349">
              <w:rPr>
                <w:noProof/>
                <w:webHidden/>
              </w:rPr>
              <w:t>9</w:t>
            </w:r>
            <w:r>
              <w:rPr>
                <w:noProof/>
                <w:webHidden/>
              </w:rPr>
              <w:fldChar w:fldCharType="end"/>
            </w:r>
          </w:hyperlink>
        </w:p>
        <w:p w14:paraId="37F24374" w14:textId="2F97F102" w:rsidR="00B806E4" w:rsidRDefault="00B806E4">
          <w:pPr>
            <w:pStyle w:val="TDC2"/>
            <w:tabs>
              <w:tab w:val="right" w:leader="dot" w:pos="9016"/>
            </w:tabs>
            <w:rPr>
              <w:rFonts w:eastAsiaTheme="minorEastAsia"/>
              <w:noProof/>
              <w:lang w:val="es-UY" w:eastAsia="es-UY"/>
            </w:rPr>
          </w:pPr>
          <w:hyperlink w:anchor="_Toc133226652" w:history="1">
            <w:r w:rsidRPr="008B2B3F">
              <w:rPr>
                <w:rStyle w:val="Hipervnculo"/>
                <w:rFonts w:ascii="Arial" w:eastAsia="Arial" w:hAnsi="Arial" w:cs="Arial"/>
                <w:b/>
                <w:bCs/>
                <w:noProof/>
                <w:lang w:val="es"/>
              </w:rPr>
              <w:t>4.2. Plazo de entrega</w:t>
            </w:r>
            <w:r>
              <w:rPr>
                <w:noProof/>
                <w:webHidden/>
              </w:rPr>
              <w:tab/>
            </w:r>
            <w:r>
              <w:rPr>
                <w:noProof/>
                <w:webHidden/>
              </w:rPr>
              <w:fldChar w:fldCharType="begin"/>
            </w:r>
            <w:r>
              <w:rPr>
                <w:noProof/>
                <w:webHidden/>
              </w:rPr>
              <w:instrText xml:space="preserve"> PAGEREF _Toc133226652 \h </w:instrText>
            </w:r>
            <w:r>
              <w:rPr>
                <w:noProof/>
                <w:webHidden/>
              </w:rPr>
            </w:r>
            <w:r>
              <w:rPr>
                <w:noProof/>
                <w:webHidden/>
              </w:rPr>
              <w:fldChar w:fldCharType="separate"/>
            </w:r>
            <w:r w:rsidR="00085349">
              <w:rPr>
                <w:noProof/>
                <w:webHidden/>
              </w:rPr>
              <w:t>10</w:t>
            </w:r>
            <w:r>
              <w:rPr>
                <w:noProof/>
                <w:webHidden/>
              </w:rPr>
              <w:fldChar w:fldCharType="end"/>
            </w:r>
          </w:hyperlink>
        </w:p>
        <w:p w14:paraId="641282B8" w14:textId="3AF7C82B" w:rsidR="00B806E4" w:rsidRDefault="00B806E4">
          <w:pPr>
            <w:pStyle w:val="TDC2"/>
            <w:tabs>
              <w:tab w:val="right" w:leader="dot" w:pos="9016"/>
            </w:tabs>
            <w:rPr>
              <w:rFonts w:eastAsiaTheme="minorEastAsia"/>
              <w:noProof/>
              <w:lang w:val="es-UY" w:eastAsia="es-UY"/>
            </w:rPr>
          </w:pPr>
          <w:hyperlink w:anchor="_Toc133226653" w:history="1">
            <w:r w:rsidRPr="008B2B3F">
              <w:rPr>
                <w:rStyle w:val="Hipervnculo"/>
                <w:rFonts w:ascii="Arial" w:eastAsia="Arial" w:hAnsi="Arial" w:cs="Arial"/>
                <w:b/>
                <w:bCs/>
                <w:noProof/>
                <w:lang w:val="es"/>
              </w:rPr>
              <w:t>4.3. Condición de entrega</w:t>
            </w:r>
            <w:r>
              <w:rPr>
                <w:noProof/>
                <w:webHidden/>
              </w:rPr>
              <w:tab/>
            </w:r>
            <w:r>
              <w:rPr>
                <w:noProof/>
                <w:webHidden/>
              </w:rPr>
              <w:fldChar w:fldCharType="begin"/>
            </w:r>
            <w:r>
              <w:rPr>
                <w:noProof/>
                <w:webHidden/>
              </w:rPr>
              <w:instrText xml:space="preserve"> PAGEREF _Toc133226653 \h </w:instrText>
            </w:r>
            <w:r>
              <w:rPr>
                <w:noProof/>
                <w:webHidden/>
              </w:rPr>
            </w:r>
            <w:r>
              <w:rPr>
                <w:noProof/>
                <w:webHidden/>
              </w:rPr>
              <w:fldChar w:fldCharType="separate"/>
            </w:r>
            <w:r w:rsidR="00085349">
              <w:rPr>
                <w:noProof/>
                <w:webHidden/>
              </w:rPr>
              <w:t>10</w:t>
            </w:r>
            <w:r>
              <w:rPr>
                <w:noProof/>
                <w:webHidden/>
              </w:rPr>
              <w:fldChar w:fldCharType="end"/>
            </w:r>
          </w:hyperlink>
        </w:p>
        <w:p w14:paraId="352DB4EC" w14:textId="431A74A8" w:rsidR="00B806E4" w:rsidRDefault="00B806E4">
          <w:pPr>
            <w:pStyle w:val="TDC2"/>
            <w:tabs>
              <w:tab w:val="right" w:leader="dot" w:pos="9016"/>
            </w:tabs>
            <w:rPr>
              <w:rFonts w:eastAsiaTheme="minorEastAsia"/>
              <w:noProof/>
              <w:lang w:val="es-UY" w:eastAsia="es-UY"/>
            </w:rPr>
          </w:pPr>
          <w:hyperlink w:anchor="_Toc133226654" w:history="1">
            <w:r w:rsidRPr="008B2B3F">
              <w:rPr>
                <w:rStyle w:val="Hipervnculo"/>
                <w:rFonts w:ascii="Arial" w:hAnsi="Arial" w:cs="Arial"/>
                <w:b/>
                <w:bCs/>
                <w:noProof/>
                <w:lang w:val="es-AR"/>
              </w:rPr>
              <w:t>4.4. Logística</w:t>
            </w:r>
            <w:r>
              <w:rPr>
                <w:noProof/>
                <w:webHidden/>
              </w:rPr>
              <w:tab/>
            </w:r>
            <w:r>
              <w:rPr>
                <w:noProof/>
                <w:webHidden/>
              </w:rPr>
              <w:fldChar w:fldCharType="begin"/>
            </w:r>
            <w:r>
              <w:rPr>
                <w:noProof/>
                <w:webHidden/>
              </w:rPr>
              <w:instrText xml:space="preserve"> PAGEREF _Toc133226654 \h </w:instrText>
            </w:r>
            <w:r>
              <w:rPr>
                <w:noProof/>
                <w:webHidden/>
              </w:rPr>
            </w:r>
            <w:r>
              <w:rPr>
                <w:noProof/>
                <w:webHidden/>
              </w:rPr>
              <w:fldChar w:fldCharType="separate"/>
            </w:r>
            <w:r w:rsidR="00085349">
              <w:rPr>
                <w:noProof/>
                <w:webHidden/>
              </w:rPr>
              <w:t>10</w:t>
            </w:r>
            <w:r>
              <w:rPr>
                <w:noProof/>
                <w:webHidden/>
              </w:rPr>
              <w:fldChar w:fldCharType="end"/>
            </w:r>
          </w:hyperlink>
        </w:p>
        <w:p w14:paraId="358280AD" w14:textId="620BEA82" w:rsidR="00B806E4" w:rsidRDefault="00B806E4">
          <w:pPr>
            <w:pStyle w:val="TDC2"/>
            <w:tabs>
              <w:tab w:val="right" w:leader="dot" w:pos="9016"/>
            </w:tabs>
            <w:rPr>
              <w:rFonts w:eastAsiaTheme="minorEastAsia"/>
              <w:noProof/>
              <w:lang w:val="es-UY" w:eastAsia="es-UY"/>
            </w:rPr>
          </w:pPr>
          <w:hyperlink w:anchor="_Toc133226655" w:history="1">
            <w:r w:rsidRPr="008B2B3F">
              <w:rPr>
                <w:rStyle w:val="Hipervnculo"/>
                <w:rFonts w:ascii="Arial" w:hAnsi="Arial" w:cs="Arial"/>
                <w:b/>
                <w:bCs/>
                <w:noProof/>
                <w:lang w:val="es-AR"/>
              </w:rPr>
              <w:t>4.4. Custodia</w:t>
            </w:r>
            <w:r>
              <w:rPr>
                <w:noProof/>
                <w:webHidden/>
              </w:rPr>
              <w:tab/>
            </w:r>
            <w:r>
              <w:rPr>
                <w:noProof/>
                <w:webHidden/>
              </w:rPr>
              <w:fldChar w:fldCharType="begin"/>
            </w:r>
            <w:r>
              <w:rPr>
                <w:noProof/>
                <w:webHidden/>
              </w:rPr>
              <w:instrText xml:space="preserve"> PAGEREF _Toc133226655 \h </w:instrText>
            </w:r>
            <w:r>
              <w:rPr>
                <w:noProof/>
                <w:webHidden/>
              </w:rPr>
            </w:r>
            <w:r>
              <w:rPr>
                <w:noProof/>
                <w:webHidden/>
              </w:rPr>
              <w:fldChar w:fldCharType="separate"/>
            </w:r>
            <w:r w:rsidR="00085349">
              <w:rPr>
                <w:noProof/>
                <w:webHidden/>
              </w:rPr>
              <w:t>10</w:t>
            </w:r>
            <w:r>
              <w:rPr>
                <w:noProof/>
                <w:webHidden/>
              </w:rPr>
              <w:fldChar w:fldCharType="end"/>
            </w:r>
          </w:hyperlink>
        </w:p>
        <w:p w14:paraId="6A8F3680" w14:textId="20DC2997" w:rsidR="00B806E4" w:rsidRDefault="00B806E4">
          <w:pPr>
            <w:pStyle w:val="TDC2"/>
            <w:tabs>
              <w:tab w:val="right" w:leader="dot" w:pos="9016"/>
            </w:tabs>
            <w:rPr>
              <w:rFonts w:eastAsiaTheme="minorEastAsia"/>
              <w:noProof/>
              <w:lang w:val="es-UY" w:eastAsia="es-UY"/>
            </w:rPr>
          </w:pPr>
          <w:hyperlink w:anchor="_Toc133226656" w:history="1">
            <w:r w:rsidRPr="008B2B3F">
              <w:rPr>
                <w:rStyle w:val="Hipervnculo"/>
                <w:rFonts w:ascii="Arial" w:eastAsia="Arial" w:hAnsi="Arial" w:cs="Arial"/>
                <w:b/>
                <w:bCs/>
                <w:noProof/>
                <w:lang w:val="es"/>
              </w:rPr>
              <w:t>4.6. Contenido de la Propuesta Técnica</w:t>
            </w:r>
            <w:r>
              <w:rPr>
                <w:noProof/>
                <w:webHidden/>
              </w:rPr>
              <w:tab/>
            </w:r>
            <w:r>
              <w:rPr>
                <w:noProof/>
                <w:webHidden/>
              </w:rPr>
              <w:fldChar w:fldCharType="begin"/>
            </w:r>
            <w:r>
              <w:rPr>
                <w:noProof/>
                <w:webHidden/>
              </w:rPr>
              <w:instrText xml:space="preserve"> PAGEREF _Toc133226656 \h </w:instrText>
            </w:r>
            <w:r>
              <w:rPr>
                <w:noProof/>
                <w:webHidden/>
              </w:rPr>
            </w:r>
            <w:r>
              <w:rPr>
                <w:noProof/>
                <w:webHidden/>
              </w:rPr>
              <w:fldChar w:fldCharType="separate"/>
            </w:r>
            <w:r w:rsidR="00085349">
              <w:rPr>
                <w:noProof/>
                <w:webHidden/>
              </w:rPr>
              <w:t>11</w:t>
            </w:r>
            <w:r>
              <w:rPr>
                <w:noProof/>
                <w:webHidden/>
              </w:rPr>
              <w:fldChar w:fldCharType="end"/>
            </w:r>
          </w:hyperlink>
        </w:p>
        <w:p w14:paraId="132ABB8C" w14:textId="25542EDC" w:rsidR="00B806E4" w:rsidRDefault="00B806E4">
          <w:pPr>
            <w:pStyle w:val="TDC1"/>
            <w:tabs>
              <w:tab w:val="right" w:leader="dot" w:pos="9016"/>
            </w:tabs>
            <w:rPr>
              <w:rFonts w:eastAsiaTheme="minorEastAsia"/>
              <w:noProof/>
              <w:lang w:val="es-UY" w:eastAsia="es-UY"/>
            </w:rPr>
          </w:pPr>
          <w:hyperlink w:anchor="_Toc133226657" w:history="1">
            <w:r w:rsidRPr="008B2B3F">
              <w:rPr>
                <w:rStyle w:val="Hipervnculo"/>
                <w:rFonts w:ascii="Arial" w:eastAsia="Arial" w:hAnsi="Arial" w:cs="Arial"/>
                <w:b/>
                <w:bCs/>
                <w:noProof/>
              </w:rPr>
              <w:t>5.- PROCEDIMIENTO POSTERIOR A LA PRESENTACIÓN</w:t>
            </w:r>
            <w:r>
              <w:rPr>
                <w:noProof/>
                <w:webHidden/>
              </w:rPr>
              <w:tab/>
            </w:r>
            <w:r>
              <w:rPr>
                <w:noProof/>
                <w:webHidden/>
              </w:rPr>
              <w:fldChar w:fldCharType="begin"/>
            </w:r>
            <w:r>
              <w:rPr>
                <w:noProof/>
                <w:webHidden/>
              </w:rPr>
              <w:instrText xml:space="preserve"> PAGEREF _Toc133226657 \h </w:instrText>
            </w:r>
            <w:r>
              <w:rPr>
                <w:noProof/>
                <w:webHidden/>
              </w:rPr>
            </w:r>
            <w:r>
              <w:rPr>
                <w:noProof/>
                <w:webHidden/>
              </w:rPr>
              <w:fldChar w:fldCharType="separate"/>
            </w:r>
            <w:r w:rsidR="00085349">
              <w:rPr>
                <w:noProof/>
                <w:webHidden/>
              </w:rPr>
              <w:t>11</w:t>
            </w:r>
            <w:r>
              <w:rPr>
                <w:noProof/>
                <w:webHidden/>
              </w:rPr>
              <w:fldChar w:fldCharType="end"/>
            </w:r>
          </w:hyperlink>
        </w:p>
        <w:p w14:paraId="6969A4AD" w14:textId="0DBDE2B5" w:rsidR="00B806E4" w:rsidRDefault="00B806E4">
          <w:pPr>
            <w:pStyle w:val="TDC2"/>
            <w:tabs>
              <w:tab w:val="right" w:leader="dot" w:pos="9016"/>
            </w:tabs>
            <w:rPr>
              <w:rFonts w:eastAsiaTheme="minorEastAsia"/>
              <w:noProof/>
              <w:lang w:val="es-UY" w:eastAsia="es-UY"/>
            </w:rPr>
          </w:pPr>
          <w:hyperlink w:anchor="_Toc133226658" w:history="1">
            <w:r w:rsidRPr="008B2B3F">
              <w:rPr>
                <w:rStyle w:val="Hipervnculo"/>
                <w:rFonts w:ascii="Arial" w:eastAsia="Arial" w:hAnsi="Arial" w:cs="Arial"/>
                <w:b/>
                <w:bCs/>
                <w:noProof/>
                <w:lang w:val="es"/>
              </w:rPr>
              <w:t>5.1.- Apertura de las ofertas</w:t>
            </w:r>
            <w:r>
              <w:rPr>
                <w:noProof/>
                <w:webHidden/>
              </w:rPr>
              <w:tab/>
            </w:r>
            <w:r>
              <w:rPr>
                <w:noProof/>
                <w:webHidden/>
              </w:rPr>
              <w:fldChar w:fldCharType="begin"/>
            </w:r>
            <w:r>
              <w:rPr>
                <w:noProof/>
                <w:webHidden/>
              </w:rPr>
              <w:instrText xml:space="preserve"> PAGEREF _Toc133226658 \h </w:instrText>
            </w:r>
            <w:r>
              <w:rPr>
                <w:noProof/>
                <w:webHidden/>
              </w:rPr>
            </w:r>
            <w:r>
              <w:rPr>
                <w:noProof/>
                <w:webHidden/>
              </w:rPr>
              <w:fldChar w:fldCharType="separate"/>
            </w:r>
            <w:r w:rsidR="00085349">
              <w:rPr>
                <w:noProof/>
                <w:webHidden/>
              </w:rPr>
              <w:t>11</w:t>
            </w:r>
            <w:r>
              <w:rPr>
                <w:noProof/>
                <w:webHidden/>
              </w:rPr>
              <w:fldChar w:fldCharType="end"/>
            </w:r>
          </w:hyperlink>
        </w:p>
        <w:p w14:paraId="14DF713E" w14:textId="797F45B9" w:rsidR="00B806E4" w:rsidRDefault="00B806E4">
          <w:pPr>
            <w:pStyle w:val="TDC2"/>
            <w:tabs>
              <w:tab w:val="right" w:leader="dot" w:pos="9016"/>
            </w:tabs>
            <w:rPr>
              <w:rFonts w:eastAsiaTheme="minorEastAsia"/>
              <w:noProof/>
              <w:lang w:val="es-UY" w:eastAsia="es-UY"/>
            </w:rPr>
          </w:pPr>
          <w:hyperlink w:anchor="_Toc133226659" w:history="1">
            <w:r w:rsidRPr="008B2B3F">
              <w:rPr>
                <w:rStyle w:val="Hipervnculo"/>
                <w:rFonts w:ascii="Arial" w:eastAsia="Arial" w:hAnsi="Arial" w:cs="Arial"/>
                <w:b/>
                <w:bCs/>
                <w:noProof/>
                <w:lang w:val="es"/>
              </w:rPr>
              <w:t>5.2.- Evaluación técnica de las ofertas</w:t>
            </w:r>
            <w:r>
              <w:rPr>
                <w:noProof/>
                <w:webHidden/>
              </w:rPr>
              <w:tab/>
            </w:r>
            <w:r>
              <w:rPr>
                <w:noProof/>
                <w:webHidden/>
              </w:rPr>
              <w:fldChar w:fldCharType="begin"/>
            </w:r>
            <w:r>
              <w:rPr>
                <w:noProof/>
                <w:webHidden/>
              </w:rPr>
              <w:instrText xml:space="preserve"> PAGEREF _Toc133226659 \h </w:instrText>
            </w:r>
            <w:r>
              <w:rPr>
                <w:noProof/>
                <w:webHidden/>
              </w:rPr>
            </w:r>
            <w:r>
              <w:rPr>
                <w:noProof/>
                <w:webHidden/>
              </w:rPr>
              <w:fldChar w:fldCharType="separate"/>
            </w:r>
            <w:r w:rsidR="00085349">
              <w:rPr>
                <w:noProof/>
                <w:webHidden/>
              </w:rPr>
              <w:t>11</w:t>
            </w:r>
            <w:r>
              <w:rPr>
                <w:noProof/>
                <w:webHidden/>
              </w:rPr>
              <w:fldChar w:fldCharType="end"/>
            </w:r>
          </w:hyperlink>
        </w:p>
        <w:p w14:paraId="5B081CAE" w14:textId="5A363026" w:rsidR="00B806E4" w:rsidRDefault="00B806E4">
          <w:pPr>
            <w:pStyle w:val="TDC2"/>
            <w:tabs>
              <w:tab w:val="right" w:leader="dot" w:pos="9016"/>
            </w:tabs>
            <w:rPr>
              <w:rFonts w:eastAsiaTheme="minorEastAsia"/>
              <w:noProof/>
              <w:lang w:val="es-UY" w:eastAsia="es-UY"/>
            </w:rPr>
          </w:pPr>
          <w:hyperlink w:anchor="_Toc133226660" w:history="1">
            <w:r w:rsidRPr="008B2B3F">
              <w:rPr>
                <w:rStyle w:val="Hipervnculo"/>
                <w:rFonts w:ascii="Arial" w:eastAsia="Arial" w:hAnsi="Arial" w:cs="Arial"/>
                <w:b/>
                <w:bCs/>
                <w:noProof/>
                <w:lang w:val="es"/>
              </w:rPr>
              <w:t>5.3.- Rechazo de ofertas</w:t>
            </w:r>
            <w:r>
              <w:rPr>
                <w:noProof/>
                <w:webHidden/>
              </w:rPr>
              <w:tab/>
            </w:r>
            <w:r>
              <w:rPr>
                <w:noProof/>
                <w:webHidden/>
              </w:rPr>
              <w:fldChar w:fldCharType="begin"/>
            </w:r>
            <w:r>
              <w:rPr>
                <w:noProof/>
                <w:webHidden/>
              </w:rPr>
              <w:instrText xml:space="preserve"> PAGEREF _Toc133226660 \h </w:instrText>
            </w:r>
            <w:r>
              <w:rPr>
                <w:noProof/>
                <w:webHidden/>
              </w:rPr>
            </w:r>
            <w:r>
              <w:rPr>
                <w:noProof/>
                <w:webHidden/>
              </w:rPr>
              <w:fldChar w:fldCharType="separate"/>
            </w:r>
            <w:r w:rsidR="00085349">
              <w:rPr>
                <w:noProof/>
                <w:webHidden/>
              </w:rPr>
              <w:t>11</w:t>
            </w:r>
            <w:r>
              <w:rPr>
                <w:noProof/>
                <w:webHidden/>
              </w:rPr>
              <w:fldChar w:fldCharType="end"/>
            </w:r>
          </w:hyperlink>
        </w:p>
        <w:p w14:paraId="61413226" w14:textId="59B60123" w:rsidR="00B806E4" w:rsidRDefault="00B806E4">
          <w:pPr>
            <w:pStyle w:val="TDC2"/>
            <w:tabs>
              <w:tab w:val="right" w:leader="dot" w:pos="9016"/>
            </w:tabs>
            <w:rPr>
              <w:rFonts w:eastAsiaTheme="minorEastAsia"/>
              <w:noProof/>
              <w:lang w:val="es-UY" w:eastAsia="es-UY"/>
            </w:rPr>
          </w:pPr>
          <w:hyperlink w:anchor="_Toc133226661" w:history="1">
            <w:r w:rsidRPr="008B2B3F">
              <w:rPr>
                <w:rStyle w:val="Hipervnculo"/>
                <w:rFonts w:ascii="Arial" w:eastAsia="Arial" w:hAnsi="Arial" w:cs="Arial"/>
                <w:b/>
                <w:bCs/>
                <w:noProof/>
                <w:lang w:val="es"/>
              </w:rPr>
              <w:t>5.4.- Presentación y requerimientos de la propuesta económica</w:t>
            </w:r>
            <w:r>
              <w:rPr>
                <w:noProof/>
                <w:webHidden/>
              </w:rPr>
              <w:tab/>
            </w:r>
            <w:r>
              <w:rPr>
                <w:noProof/>
                <w:webHidden/>
              </w:rPr>
              <w:fldChar w:fldCharType="begin"/>
            </w:r>
            <w:r>
              <w:rPr>
                <w:noProof/>
                <w:webHidden/>
              </w:rPr>
              <w:instrText xml:space="preserve"> PAGEREF _Toc133226661 \h </w:instrText>
            </w:r>
            <w:r>
              <w:rPr>
                <w:noProof/>
                <w:webHidden/>
              </w:rPr>
            </w:r>
            <w:r>
              <w:rPr>
                <w:noProof/>
                <w:webHidden/>
              </w:rPr>
              <w:fldChar w:fldCharType="separate"/>
            </w:r>
            <w:r w:rsidR="00085349">
              <w:rPr>
                <w:noProof/>
                <w:webHidden/>
              </w:rPr>
              <w:t>12</w:t>
            </w:r>
            <w:r>
              <w:rPr>
                <w:noProof/>
                <w:webHidden/>
              </w:rPr>
              <w:fldChar w:fldCharType="end"/>
            </w:r>
          </w:hyperlink>
        </w:p>
        <w:p w14:paraId="1D2DCE13" w14:textId="2CEBA5A4" w:rsidR="00B806E4" w:rsidRDefault="00B806E4">
          <w:pPr>
            <w:pStyle w:val="TDC2"/>
            <w:tabs>
              <w:tab w:val="right" w:leader="dot" w:pos="9016"/>
            </w:tabs>
            <w:rPr>
              <w:rFonts w:eastAsiaTheme="minorEastAsia"/>
              <w:noProof/>
              <w:lang w:val="es-UY" w:eastAsia="es-UY"/>
            </w:rPr>
          </w:pPr>
          <w:hyperlink w:anchor="_Toc133226662" w:history="1">
            <w:r w:rsidRPr="008B2B3F">
              <w:rPr>
                <w:rStyle w:val="Hipervnculo"/>
                <w:rFonts w:ascii="Arial" w:eastAsia="Arial" w:hAnsi="Arial" w:cs="Arial"/>
                <w:b/>
                <w:bCs/>
                <w:noProof/>
                <w:lang w:val="es"/>
              </w:rPr>
              <w:t>5.5.- Evaluación económica y Análisis de las propuestas</w:t>
            </w:r>
            <w:r>
              <w:rPr>
                <w:noProof/>
                <w:webHidden/>
              </w:rPr>
              <w:tab/>
            </w:r>
            <w:r>
              <w:rPr>
                <w:noProof/>
                <w:webHidden/>
              </w:rPr>
              <w:fldChar w:fldCharType="begin"/>
            </w:r>
            <w:r>
              <w:rPr>
                <w:noProof/>
                <w:webHidden/>
              </w:rPr>
              <w:instrText xml:space="preserve"> PAGEREF _Toc133226662 \h </w:instrText>
            </w:r>
            <w:r>
              <w:rPr>
                <w:noProof/>
                <w:webHidden/>
              </w:rPr>
            </w:r>
            <w:r>
              <w:rPr>
                <w:noProof/>
                <w:webHidden/>
              </w:rPr>
              <w:fldChar w:fldCharType="separate"/>
            </w:r>
            <w:r w:rsidR="00085349">
              <w:rPr>
                <w:noProof/>
                <w:webHidden/>
              </w:rPr>
              <w:t>12</w:t>
            </w:r>
            <w:r>
              <w:rPr>
                <w:noProof/>
                <w:webHidden/>
              </w:rPr>
              <w:fldChar w:fldCharType="end"/>
            </w:r>
          </w:hyperlink>
        </w:p>
        <w:p w14:paraId="01476275" w14:textId="5B82E587" w:rsidR="00B806E4" w:rsidRDefault="00B806E4">
          <w:pPr>
            <w:pStyle w:val="TDC2"/>
            <w:tabs>
              <w:tab w:val="right" w:leader="dot" w:pos="9016"/>
            </w:tabs>
            <w:rPr>
              <w:rFonts w:eastAsiaTheme="minorEastAsia"/>
              <w:noProof/>
              <w:lang w:val="es-UY" w:eastAsia="es-UY"/>
            </w:rPr>
          </w:pPr>
          <w:hyperlink w:anchor="_Toc133226663" w:history="1">
            <w:r w:rsidRPr="008B2B3F">
              <w:rPr>
                <w:rStyle w:val="Hipervnculo"/>
                <w:rFonts w:ascii="Arial" w:eastAsia="Arial" w:hAnsi="Arial" w:cs="Arial"/>
                <w:b/>
                <w:bCs/>
                <w:noProof/>
                <w:lang w:val="es"/>
              </w:rPr>
              <w:t>5.6.- Eventual proceso de mejora de precio</w:t>
            </w:r>
            <w:r>
              <w:rPr>
                <w:noProof/>
                <w:webHidden/>
              </w:rPr>
              <w:tab/>
            </w:r>
            <w:r>
              <w:rPr>
                <w:noProof/>
                <w:webHidden/>
              </w:rPr>
              <w:fldChar w:fldCharType="begin"/>
            </w:r>
            <w:r>
              <w:rPr>
                <w:noProof/>
                <w:webHidden/>
              </w:rPr>
              <w:instrText xml:space="preserve"> PAGEREF _Toc133226663 \h </w:instrText>
            </w:r>
            <w:r>
              <w:rPr>
                <w:noProof/>
                <w:webHidden/>
              </w:rPr>
            </w:r>
            <w:r>
              <w:rPr>
                <w:noProof/>
                <w:webHidden/>
              </w:rPr>
              <w:fldChar w:fldCharType="separate"/>
            </w:r>
            <w:r w:rsidR="00085349">
              <w:rPr>
                <w:noProof/>
                <w:webHidden/>
              </w:rPr>
              <w:t>13</w:t>
            </w:r>
            <w:r>
              <w:rPr>
                <w:noProof/>
                <w:webHidden/>
              </w:rPr>
              <w:fldChar w:fldCharType="end"/>
            </w:r>
          </w:hyperlink>
        </w:p>
        <w:p w14:paraId="2A98D4C8" w14:textId="3B1811B3" w:rsidR="00B806E4" w:rsidRDefault="00B806E4">
          <w:pPr>
            <w:pStyle w:val="TDC2"/>
            <w:tabs>
              <w:tab w:val="right" w:leader="dot" w:pos="9016"/>
            </w:tabs>
            <w:rPr>
              <w:rFonts w:eastAsiaTheme="minorEastAsia"/>
              <w:noProof/>
              <w:lang w:val="es-UY" w:eastAsia="es-UY"/>
            </w:rPr>
          </w:pPr>
          <w:hyperlink w:anchor="_Toc133226664" w:history="1">
            <w:r w:rsidRPr="008B2B3F">
              <w:rPr>
                <w:rStyle w:val="Hipervnculo"/>
                <w:rFonts w:ascii="Arial" w:eastAsia="Arial" w:hAnsi="Arial" w:cs="Arial"/>
                <w:b/>
                <w:bCs/>
                <w:noProof/>
                <w:lang w:val="es"/>
              </w:rPr>
              <w:t>5.7.- Adjudicación y procedimiento posterior</w:t>
            </w:r>
            <w:r>
              <w:rPr>
                <w:noProof/>
                <w:webHidden/>
              </w:rPr>
              <w:tab/>
            </w:r>
            <w:r>
              <w:rPr>
                <w:noProof/>
                <w:webHidden/>
              </w:rPr>
              <w:fldChar w:fldCharType="begin"/>
            </w:r>
            <w:r>
              <w:rPr>
                <w:noProof/>
                <w:webHidden/>
              </w:rPr>
              <w:instrText xml:space="preserve"> PAGEREF _Toc133226664 \h </w:instrText>
            </w:r>
            <w:r>
              <w:rPr>
                <w:noProof/>
                <w:webHidden/>
              </w:rPr>
            </w:r>
            <w:r>
              <w:rPr>
                <w:noProof/>
                <w:webHidden/>
              </w:rPr>
              <w:fldChar w:fldCharType="separate"/>
            </w:r>
            <w:r w:rsidR="00085349">
              <w:rPr>
                <w:noProof/>
                <w:webHidden/>
              </w:rPr>
              <w:t>13</w:t>
            </w:r>
            <w:r>
              <w:rPr>
                <w:noProof/>
                <w:webHidden/>
              </w:rPr>
              <w:fldChar w:fldCharType="end"/>
            </w:r>
          </w:hyperlink>
        </w:p>
        <w:p w14:paraId="4427D1ED" w14:textId="34EB32D2" w:rsidR="00B806E4" w:rsidRDefault="00B806E4">
          <w:pPr>
            <w:pStyle w:val="TDC2"/>
            <w:tabs>
              <w:tab w:val="right" w:leader="dot" w:pos="9016"/>
            </w:tabs>
            <w:rPr>
              <w:rFonts w:eastAsiaTheme="minorEastAsia"/>
              <w:noProof/>
              <w:lang w:val="es-UY" w:eastAsia="es-UY"/>
            </w:rPr>
          </w:pPr>
          <w:hyperlink w:anchor="_Toc133226665" w:history="1">
            <w:r w:rsidRPr="008B2B3F">
              <w:rPr>
                <w:rStyle w:val="Hipervnculo"/>
                <w:rFonts w:ascii="Arial" w:eastAsia="Arial" w:hAnsi="Arial" w:cs="Arial"/>
                <w:b/>
                <w:bCs/>
                <w:noProof/>
                <w:lang w:val="es"/>
              </w:rPr>
              <w:t>5.8.- Contratación</w:t>
            </w:r>
            <w:r>
              <w:rPr>
                <w:noProof/>
                <w:webHidden/>
              </w:rPr>
              <w:tab/>
            </w:r>
            <w:r>
              <w:rPr>
                <w:noProof/>
                <w:webHidden/>
              </w:rPr>
              <w:fldChar w:fldCharType="begin"/>
            </w:r>
            <w:r>
              <w:rPr>
                <w:noProof/>
                <w:webHidden/>
              </w:rPr>
              <w:instrText xml:space="preserve"> PAGEREF _Toc133226665 \h </w:instrText>
            </w:r>
            <w:r>
              <w:rPr>
                <w:noProof/>
                <w:webHidden/>
              </w:rPr>
            </w:r>
            <w:r>
              <w:rPr>
                <w:noProof/>
                <w:webHidden/>
              </w:rPr>
              <w:fldChar w:fldCharType="separate"/>
            </w:r>
            <w:r w:rsidR="00085349">
              <w:rPr>
                <w:noProof/>
                <w:webHidden/>
              </w:rPr>
              <w:t>13</w:t>
            </w:r>
            <w:r>
              <w:rPr>
                <w:noProof/>
                <w:webHidden/>
              </w:rPr>
              <w:fldChar w:fldCharType="end"/>
            </w:r>
          </w:hyperlink>
        </w:p>
        <w:p w14:paraId="46AD4B33" w14:textId="0E2DC12E" w:rsidR="00B806E4" w:rsidRDefault="00B806E4">
          <w:pPr>
            <w:pStyle w:val="TDC1"/>
            <w:tabs>
              <w:tab w:val="right" w:leader="dot" w:pos="9016"/>
            </w:tabs>
            <w:rPr>
              <w:rFonts w:eastAsiaTheme="minorEastAsia"/>
              <w:noProof/>
              <w:lang w:val="es-UY" w:eastAsia="es-UY"/>
            </w:rPr>
          </w:pPr>
          <w:hyperlink w:anchor="_Toc133226666" w:history="1">
            <w:r w:rsidRPr="008B2B3F">
              <w:rPr>
                <w:rStyle w:val="Hipervnculo"/>
                <w:rFonts w:ascii="Arial" w:eastAsia="Arial" w:hAnsi="Arial" w:cs="Arial"/>
                <w:b/>
                <w:bCs/>
                <w:noProof/>
              </w:rPr>
              <w:t>6.- CONDICIONES ADICIONALES</w:t>
            </w:r>
            <w:r>
              <w:rPr>
                <w:noProof/>
                <w:webHidden/>
              </w:rPr>
              <w:tab/>
            </w:r>
            <w:r>
              <w:rPr>
                <w:noProof/>
                <w:webHidden/>
              </w:rPr>
              <w:fldChar w:fldCharType="begin"/>
            </w:r>
            <w:r>
              <w:rPr>
                <w:noProof/>
                <w:webHidden/>
              </w:rPr>
              <w:instrText xml:space="preserve"> PAGEREF _Toc133226666 \h </w:instrText>
            </w:r>
            <w:r>
              <w:rPr>
                <w:noProof/>
                <w:webHidden/>
              </w:rPr>
            </w:r>
            <w:r>
              <w:rPr>
                <w:noProof/>
                <w:webHidden/>
              </w:rPr>
              <w:fldChar w:fldCharType="separate"/>
            </w:r>
            <w:r w:rsidR="00085349">
              <w:rPr>
                <w:noProof/>
                <w:webHidden/>
              </w:rPr>
              <w:t>14</w:t>
            </w:r>
            <w:r>
              <w:rPr>
                <w:noProof/>
                <w:webHidden/>
              </w:rPr>
              <w:fldChar w:fldCharType="end"/>
            </w:r>
          </w:hyperlink>
        </w:p>
        <w:p w14:paraId="012ABA73" w14:textId="41EC86F4" w:rsidR="00B806E4" w:rsidRDefault="00B806E4">
          <w:pPr>
            <w:pStyle w:val="TDC1"/>
            <w:tabs>
              <w:tab w:val="right" w:leader="dot" w:pos="9016"/>
            </w:tabs>
            <w:rPr>
              <w:rFonts w:eastAsiaTheme="minorEastAsia"/>
              <w:noProof/>
              <w:lang w:val="es-UY" w:eastAsia="es-UY"/>
            </w:rPr>
          </w:pPr>
          <w:hyperlink w:anchor="_Toc133226667" w:history="1">
            <w:r w:rsidRPr="008B2B3F">
              <w:rPr>
                <w:rStyle w:val="Hipervnculo"/>
                <w:rFonts w:ascii="Arial" w:eastAsia="Arial" w:hAnsi="Arial" w:cs="Arial"/>
                <w:b/>
                <w:bCs/>
                <w:noProof/>
              </w:rPr>
              <w:t>7.- TÉRMINOS DE LA CONTRATACIÓN</w:t>
            </w:r>
            <w:r>
              <w:rPr>
                <w:noProof/>
                <w:webHidden/>
              </w:rPr>
              <w:tab/>
            </w:r>
            <w:r>
              <w:rPr>
                <w:noProof/>
                <w:webHidden/>
              </w:rPr>
              <w:fldChar w:fldCharType="begin"/>
            </w:r>
            <w:r>
              <w:rPr>
                <w:noProof/>
                <w:webHidden/>
              </w:rPr>
              <w:instrText xml:space="preserve"> PAGEREF _Toc133226667 \h </w:instrText>
            </w:r>
            <w:r>
              <w:rPr>
                <w:noProof/>
                <w:webHidden/>
              </w:rPr>
            </w:r>
            <w:r>
              <w:rPr>
                <w:noProof/>
                <w:webHidden/>
              </w:rPr>
              <w:fldChar w:fldCharType="separate"/>
            </w:r>
            <w:r w:rsidR="00085349">
              <w:rPr>
                <w:noProof/>
                <w:webHidden/>
              </w:rPr>
              <w:t>14</w:t>
            </w:r>
            <w:r>
              <w:rPr>
                <w:noProof/>
                <w:webHidden/>
              </w:rPr>
              <w:fldChar w:fldCharType="end"/>
            </w:r>
          </w:hyperlink>
        </w:p>
        <w:p w14:paraId="5F3F75DD" w14:textId="2F776114" w:rsidR="00B806E4" w:rsidRDefault="00B806E4">
          <w:pPr>
            <w:pStyle w:val="TDC2"/>
            <w:tabs>
              <w:tab w:val="right" w:leader="dot" w:pos="9016"/>
            </w:tabs>
            <w:rPr>
              <w:rFonts w:eastAsiaTheme="minorEastAsia"/>
              <w:noProof/>
              <w:lang w:val="es-UY" w:eastAsia="es-UY"/>
            </w:rPr>
          </w:pPr>
          <w:hyperlink w:anchor="_Toc133226668" w:history="1">
            <w:r w:rsidRPr="008B2B3F">
              <w:rPr>
                <w:rStyle w:val="Hipervnculo"/>
                <w:rFonts w:ascii="Arial" w:eastAsia="Arial" w:hAnsi="Arial" w:cs="Arial"/>
                <w:b/>
                <w:bCs/>
                <w:noProof/>
                <w:lang w:val="es"/>
              </w:rPr>
              <w:t>7.1. Penalidades</w:t>
            </w:r>
            <w:r>
              <w:rPr>
                <w:noProof/>
                <w:webHidden/>
              </w:rPr>
              <w:tab/>
            </w:r>
            <w:r>
              <w:rPr>
                <w:noProof/>
                <w:webHidden/>
              </w:rPr>
              <w:fldChar w:fldCharType="begin"/>
            </w:r>
            <w:r>
              <w:rPr>
                <w:noProof/>
                <w:webHidden/>
              </w:rPr>
              <w:instrText xml:space="preserve"> PAGEREF _Toc133226668 \h </w:instrText>
            </w:r>
            <w:r>
              <w:rPr>
                <w:noProof/>
                <w:webHidden/>
              </w:rPr>
            </w:r>
            <w:r>
              <w:rPr>
                <w:noProof/>
                <w:webHidden/>
              </w:rPr>
              <w:fldChar w:fldCharType="separate"/>
            </w:r>
            <w:r w:rsidR="00085349">
              <w:rPr>
                <w:noProof/>
                <w:webHidden/>
              </w:rPr>
              <w:t>15</w:t>
            </w:r>
            <w:r>
              <w:rPr>
                <w:noProof/>
                <w:webHidden/>
              </w:rPr>
              <w:fldChar w:fldCharType="end"/>
            </w:r>
          </w:hyperlink>
        </w:p>
        <w:p w14:paraId="20997FF2" w14:textId="0E613281" w:rsidR="00B806E4" w:rsidRDefault="00B806E4">
          <w:pPr>
            <w:pStyle w:val="TDC2"/>
            <w:tabs>
              <w:tab w:val="right" w:leader="dot" w:pos="9016"/>
            </w:tabs>
            <w:rPr>
              <w:rFonts w:eastAsiaTheme="minorEastAsia"/>
              <w:noProof/>
              <w:lang w:val="es-UY" w:eastAsia="es-UY"/>
            </w:rPr>
          </w:pPr>
          <w:hyperlink w:anchor="_Toc133226669" w:history="1">
            <w:r w:rsidRPr="008B2B3F">
              <w:rPr>
                <w:rStyle w:val="Hipervnculo"/>
                <w:rFonts w:ascii="Arial" w:eastAsia="Arial" w:hAnsi="Arial" w:cs="Arial"/>
                <w:b/>
                <w:bCs/>
                <w:noProof/>
                <w:lang w:val="es"/>
              </w:rPr>
              <w:t>7.2. Causales de rescisión</w:t>
            </w:r>
            <w:r>
              <w:rPr>
                <w:noProof/>
                <w:webHidden/>
              </w:rPr>
              <w:tab/>
            </w:r>
            <w:r>
              <w:rPr>
                <w:noProof/>
                <w:webHidden/>
              </w:rPr>
              <w:fldChar w:fldCharType="begin"/>
            </w:r>
            <w:r>
              <w:rPr>
                <w:noProof/>
                <w:webHidden/>
              </w:rPr>
              <w:instrText xml:space="preserve"> PAGEREF _Toc133226669 \h </w:instrText>
            </w:r>
            <w:r>
              <w:rPr>
                <w:noProof/>
                <w:webHidden/>
              </w:rPr>
            </w:r>
            <w:r>
              <w:rPr>
                <w:noProof/>
                <w:webHidden/>
              </w:rPr>
              <w:fldChar w:fldCharType="separate"/>
            </w:r>
            <w:r w:rsidR="00085349">
              <w:rPr>
                <w:noProof/>
                <w:webHidden/>
              </w:rPr>
              <w:t>15</w:t>
            </w:r>
            <w:r>
              <w:rPr>
                <w:noProof/>
                <w:webHidden/>
              </w:rPr>
              <w:fldChar w:fldCharType="end"/>
            </w:r>
          </w:hyperlink>
        </w:p>
        <w:p w14:paraId="3BCE31FE" w14:textId="11C7FE0A" w:rsidR="00B806E4" w:rsidRDefault="00B806E4">
          <w:pPr>
            <w:pStyle w:val="TDC2"/>
            <w:tabs>
              <w:tab w:val="right" w:leader="dot" w:pos="9016"/>
            </w:tabs>
            <w:rPr>
              <w:rFonts w:eastAsiaTheme="minorEastAsia"/>
              <w:noProof/>
              <w:lang w:val="es-UY" w:eastAsia="es-UY"/>
            </w:rPr>
          </w:pPr>
          <w:hyperlink w:anchor="_Toc133226670" w:history="1">
            <w:r w:rsidRPr="008B2B3F">
              <w:rPr>
                <w:rStyle w:val="Hipervnculo"/>
                <w:rFonts w:ascii="Arial" w:eastAsia="Arial" w:hAnsi="Arial" w:cs="Arial"/>
                <w:b/>
                <w:bCs/>
                <w:noProof/>
                <w:lang w:val="es"/>
              </w:rPr>
              <w:t>7.3. Confidencialidad</w:t>
            </w:r>
            <w:r>
              <w:rPr>
                <w:noProof/>
                <w:webHidden/>
              </w:rPr>
              <w:tab/>
            </w:r>
            <w:r>
              <w:rPr>
                <w:noProof/>
                <w:webHidden/>
              </w:rPr>
              <w:fldChar w:fldCharType="begin"/>
            </w:r>
            <w:r>
              <w:rPr>
                <w:noProof/>
                <w:webHidden/>
              </w:rPr>
              <w:instrText xml:space="preserve"> PAGEREF _Toc133226670 \h </w:instrText>
            </w:r>
            <w:r>
              <w:rPr>
                <w:noProof/>
                <w:webHidden/>
              </w:rPr>
            </w:r>
            <w:r>
              <w:rPr>
                <w:noProof/>
                <w:webHidden/>
              </w:rPr>
              <w:fldChar w:fldCharType="separate"/>
            </w:r>
            <w:r w:rsidR="00085349">
              <w:rPr>
                <w:noProof/>
                <w:webHidden/>
              </w:rPr>
              <w:t>16</w:t>
            </w:r>
            <w:r>
              <w:rPr>
                <w:noProof/>
                <w:webHidden/>
              </w:rPr>
              <w:fldChar w:fldCharType="end"/>
            </w:r>
          </w:hyperlink>
        </w:p>
        <w:p w14:paraId="7060B742" w14:textId="292FBAA8" w:rsidR="00B806E4" w:rsidRDefault="00B806E4">
          <w:pPr>
            <w:pStyle w:val="TDC2"/>
            <w:tabs>
              <w:tab w:val="right" w:leader="dot" w:pos="9016"/>
            </w:tabs>
            <w:rPr>
              <w:rFonts w:eastAsiaTheme="minorEastAsia"/>
              <w:noProof/>
              <w:lang w:val="es-UY" w:eastAsia="es-UY"/>
            </w:rPr>
          </w:pPr>
          <w:hyperlink w:anchor="_Toc133226671" w:history="1">
            <w:r w:rsidRPr="008B2B3F">
              <w:rPr>
                <w:rStyle w:val="Hipervnculo"/>
                <w:rFonts w:ascii="Arial" w:eastAsia="Arial" w:hAnsi="Arial" w:cs="Arial"/>
                <w:b/>
                <w:bCs/>
                <w:noProof/>
                <w:lang w:val="es"/>
              </w:rPr>
              <w:t>7.4. Responsabilidad por personal del Adjudicatario</w:t>
            </w:r>
            <w:r>
              <w:rPr>
                <w:noProof/>
                <w:webHidden/>
              </w:rPr>
              <w:tab/>
            </w:r>
            <w:r>
              <w:rPr>
                <w:noProof/>
                <w:webHidden/>
              </w:rPr>
              <w:fldChar w:fldCharType="begin"/>
            </w:r>
            <w:r>
              <w:rPr>
                <w:noProof/>
                <w:webHidden/>
              </w:rPr>
              <w:instrText xml:space="preserve"> PAGEREF _Toc133226671 \h </w:instrText>
            </w:r>
            <w:r>
              <w:rPr>
                <w:noProof/>
                <w:webHidden/>
              </w:rPr>
            </w:r>
            <w:r>
              <w:rPr>
                <w:noProof/>
                <w:webHidden/>
              </w:rPr>
              <w:fldChar w:fldCharType="separate"/>
            </w:r>
            <w:r w:rsidR="00085349">
              <w:rPr>
                <w:noProof/>
                <w:webHidden/>
              </w:rPr>
              <w:t>17</w:t>
            </w:r>
            <w:r>
              <w:rPr>
                <w:noProof/>
                <w:webHidden/>
              </w:rPr>
              <w:fldChar w:fldCharType="end"/>
            </w:r>
          </w:hyperlink>
        </w:p>
        <w:p w14:paraId="496364F3" w14:textId="72C2164E" w:rsidR="00B806E4" w:rsidRDefault="00B806E4">
          <w:pPr>
            <w:pStyle w:val="TDC2"/>
            <w:tabs>
              <w:tab w:val="right" w:leader="dot" w:pos="9016"/>
            </w:tabs>
            <w:rPr>
              <w:rFonts w:eastAsiaTheme="minorEastAsia"/>
              <w:noProof/>
              <w:lang w:val="es-UY" w:eastAsia="es-UY"/>
            </w:rPr>
          </w:pPr>
          <w:hyperlink w:anchor="_Toc133226672" w:history="1">
            <w:r w:rsidRPr="008B2B3F">
              <w:rPr>
                <w:rStyle w:val="Hipervnculo"/>
                <w:rFonts w:ascii="Arial" w:eastAsia="Arial" w:hAnsi="Arial" w:cs="Arial"/>
                <w:b/>
                <w:bCs/>
                <w:noProof/>
                <w:lang w:val="es"/>
              </w:rPr>
              <w:t>7.5. Legislación y jurisdicción aplicable</w:t>
            </w:r>
            <w:r>
              <w:rPr>
                <w:noProof/>
                <w:webHidden/>
              </w:rPr>
              <w:tab/>
            </w:r>
            <w:r>
              <w:rPr>
                <w:noProof/>
                <w:webHidden/>
              </w:rPr>
              <w:fldChar w:fldCharType="begin"/>
            </w:r>
            <w:r>
              <w:rPr>
                <w:noProof/>
                <w:webHidden/>
              </w:rPr>
              <w:instrText xml:space="preserve"> PAGEREF _Toc133226672 \h </w:instrText>
            </w:r>
            <w:r>
              <w:rPr>
                <w:noProof/>
                <w:webHidden/>
              </w:rPr>
            </w:r>
            <w:r>
              <w:rPr>
                <w:noProof/>
                <w:webHidden/>
              </w:rPr>
              <w:fldChar w:fldCharType="separate"/>
            </w:r>
            <w:r w:rsidR="00085349">
              <w:rPr>
                <w:noProof/>
                <w:webHidden/>
              </w:rPr>
              <w:t>18</w:t>
            </w:r>
            <w:r>
              <w:rPr>
                <w:noProof/>
                <w:webHidden/>
              </w:rPr>
              <w:fldChar w:fldCharType="end"/>
            </w:r>
          </w:hyperlink>
        </w:p>
        <w:p w14:paraId="05248F6E" w14:textId="6B61FB4F" w:rsidR="00B806E4" w:rsidRDefault="00B806E4">
          <w:pPr>
            <w:pStyle w:val="TDC2"/>
            <w:tabs>
              <w:tab w:val="right" w:leader="dot" w:pos="9016"/>
            </w:tabs>
            <w:rPr>
              <w:rFonts w:eastAsiaTheme="minorEastAsia"/>
              <w:noProof/>
              <w:lang w:val="es-UY" w:eastAsia="es-UY"/>
            </w:rPr>
          </w:pPr>
          <w:hyperlink w:anchor="_Toc133226673" w:history="1">
            <w:r w:rsidRPr="008B2B3F">
              <w:rPr>
                <w:rStyle w:val="Hipervnculo"/>
                <w:rFonts w:ascii="Arial" w:eastAsia="Arial" w:hAnsi="Arial" w:cs="Arial"/>
                <w:b/>
                <w:bCs/>
                <w:noProof/>
                <w:lang w:val="es"/>
              </w:rPr>
              <w:t>7.6. Domicilios especiales</w:t>
            </w:r>
            <w:r>
              <w:rPr>
                <w:noProof/>
                <w:webHidden/>
              </w:rPr>
              <w:tab/>
            </w:r>
            <w:r>
              <w:rPr>
                <w:noProof/>
                <w:webHidden/>
              </w:rPr>
              <w:fldChar w:fldCharType="begin"/>
            </w:r>
            <w:r>
              <w:rPr>
                <w:noProof/>
                <w:webHidden/>
              </w:rPr>
              <w:instrText xml:space="preserve"> PAGEREF _Toc133226673 \h </w:instrText>
            </w:r>
            <w:r>
              <w:rPr>
                <w:noProof/>
                <w:webHidden/>
              </w:rPr>
            </w:r>
            <w:r>
              <w:rPr>
                <w:noProof/>
                <w:webHidden/>
              </w:rPr>
              <w:fldChar w:fldCharType="separate"/>
            </w:r>
            <w:r w:rsidR="00085349">
              <w:rPr>
                <w:noProof/>
                <w:webHidden/>
              </w:rPr>
              <w:t>19</w:t>
            </w:r>
            <w:r>
              <w:rPr>
                <w:noProof/>
                <w:webHidden/>
              </w:rPr>
              <w:fldChar w:fldCharType="end"/>
            </w:r>
          </w:hyperlink>
        </w:p>
        <w:p w14:paraId="669F1792" w14:textId="0C61B5AC" w:rsidR="00B806E4" w:rsidRDefault="00B806E4">
          <w:pPr>
            <w:pStyle w:val="TDC1"/>
            <w:tabs>
              <w:tab w:val="right" w:leader="dot" w:pos="9016"/>
            </w:tabs>
            <w:rPr>
              <w:rFonts w:eastAsiaTheme="minorEastAsia"/>
              <w:noProof/>
              <w:lang w:val="es-UY" w:eastAsia="es-UY"/>
            </w:rPr>
          </w:pPr>
          <w:hyperlink w:anchor="_Toc133226674" w:history="1">
            <w:r w:rsidRPr="008B2B3F">
              <w:rPr>
                <w:rStyle w:val="Hipervnculo"/>
                <w:rFonts w:ascii="Arial" w:eastAsia="Arial" w:hAnsi="Arial" w:cs="Arial"/>
                <w:b/>
                <w:bCs/>
                <w:noProof/>
              </w:rPr>
              <w:t>ANEXOS</w:t>
            </w:r>
            <w:r>
              <w:rPr>
                <w:noProof/>
                <w:webHidden/>
              </w:rPr>
              <w:tab/>
            </w:r>
            <w:r>
              <w:rPr>
                <w:noProof/>
                <w:webHidden/>
              </w:rPr>
              <w:fldChar w:fldCharType="begin"/>
            </w:r>
            <w:r>
              <w:rPr>
                <w:noProof/>
                <w:webHidden/>
              </w:rPr>
              <w:instrText xml:space="preserve"> PAGEREF _Toc133226674 \h </w:instrText>
            </w:r>
            <w:r>
              <w:rPr>
                <w:noProof/>
                <w:webHidden/>
              </w:rPr>
            </w:r>
            <w:r>
              <w:rPr>
                <w:noProof/>
                <w:webHidden/>
              </w:rPr>
              <w:fldChar w:fldCharType="separate"/>
            </w:r>
            <w:r w:rsidR="00085349">
              <w:rPr>
                <w:noProof/>
                <w:webHidden/>
              </w:rPr>
              <w:t>20</w:t>
            </w:r>
            <w:r>
              <w:rPr>
                <w:noProof/>
                <w:webHidden/>
              </w:rPr>
              <w:fldChar w:fldCharType="end"/>
            </w:r>
          </w:hyperlink>
        </w:p>
        <w:p w14:paraId="0058271E" w14:textId="1756C010" w:rsidR="00B806E4" w:rsidRDefault="00B806E4">
          <w:pPr>
            <w:pStyle w:val="TDC2"/>
            <w:tabs>
              <w:tab w:val="right" w:leader="dot" w:pos="9016"/>
            </w:tabs>
            <w:rPr>
              <w:rFonts w:eastAsiaTheme="minorEastAsia"/>
              <w:noProof/>
              <w:lang w:val="es-UY" w:eastAsia="es-UY"/>
            </w:rPr>
          </w:pPr>
          <w:hyperlink w:anchor="_Toc133226675" w:history="1">
            <w:r w:rsidRPr="008B2B3F">
              <w:rPr>
                <w:rStyle w:val="Hipervnculo"/>
                <w:rFonts w:ascii="Arial" w:eastAsia="Arial" w:hAnsi="Arial" w:cs="Arial"/>
                <w:b/>
                <w:bCs/>
                <w:noProof/>
                <w:lang w:val="es"/>
              </w:rPr>
              <w:t>ANEXO I - FORMULARIO DE PRESENTACIÓN DE LAS OFERTAS</w:t>
            </w:r>
            <w:r>
              <w:rPr>
                <w:noProof/>
                <w:webHidden/>
              </w:rPr>
              <w:tab/>
            </w:r>
            <w:r>
              <w:rPr>
                <w:noProof/>
                <w:webHidden/>
              </w:rPr>
              <w:fldChar w:fldCharType="begin"/>
            </w:r>
            <w:r>
              <w:rPr>
                <w:noProof/>
                <w:webHidden/>
              </w:rPr>
              <w:instrText xml:space="preserve"> PAGEREF _Toc133226675 \h </w:instrText>
            </w:r>
            <w:r>
              <w:rPr>
                <w:noProof/>
                <w:webHidden/>
              </w:rPr>
            </w:r>
            <w:r>
              <w:rPr>
                <w:noProof/>
                <w:webHidden/>
              </w:rPr>
              <w:fldChar w:fldCharType="separate"/>
            </w:r>
            <w:r w:rsidR="00085349">
              <w:rPr>
                <w:noProof/>
                <w:webHidden/>
              </w:rPr>
              <w:t>20</w:t>
            </w:r>
            <w:r>
              <w:rPr>
                <w:noProof/>
                <w:webHidden/>
              </w:rPr>
              <w:fldChar w:fldCharType="end"/>
            </w:r>
          </w:hyperlink>
        </w:p>
        <w:p w14:paraId="50E14CAA" w14:textId="4F93761C" w:rsidR="00B806E4" w:rsidRDefault="00B806E4">
          <w:pPr>
            <w:pStyle w:val="TDC2"/>
            <w:tabs>
              <w:tab w:val="right" w:leader="dot" w:pos="9016"/>
            </w:tabs>
            <w:rPr>
              <w:rFonts w:eastAsiaTheme="minorEastAsia"/>
              <w:noProof/>
              <w:lang w:val="es-UY" w:eastAsia="es-UY"/>
            </w:rPr>
          </w:pPr>
          <w:hyperlink w:anchor="_Toc133226676" w:history="1">
            <w:r w:rsidRPr="008B2B3F">
              <w:rPr>
                <w:rStyle w:val="Hipervnculo"/>
                <w:rFonts w:ascii="Arial" w:eastAsia="Arial" w:hAnsi="Arial" w:cs="Arial"/>
                <w:b/>
                <w:bCs/>
                <w:noProof/>
                <w:lang w:val="es"/>
              </w:rPr>
              <w:t>ANEXO II - DECLARACIÓN DE CONFIDENCIALIDAD</w:t>
            </w:r>
            <w:r>
              <w:rPr>
                <w:noProof/>
                <w:webHidden/>
              </w:rPr>
              <w:tab/>
            </w:r>
            <w:r>
              <w:rPr>
                <w:noProof/>
                <w:webHidden/>
              </w:rPr>
              <w:fldChar w:fldCharType="begin"/>
            </w:r>
            <w:r>
              <w:rPr>
                <w:noProof/>
                <w:webHidden/>
              </w:rPr>
              <w:instrText xml:space="preserve"> PAGEREF _Toc133226676 \h </w:instrText>
            </w:r>
            <w:r>
              <w:rPr>
                <w:noProof/>
                <w:webHidden/>
              </w:rPr>
            </w:r>
            <w:r>
              <w:rPr>
                <w:noProof/>
                <w:webHidden/>
              </w:rPr>
              <w:fldChar w:fldCharType="separate"/>
            </w:r>
            <w:r w:rsidR="00085349">
              <w:rPr>
                <w:noProof/>
                <w:webHidden/>
              </w:rPr>
              <w:t>21</w:t>
            </w:r>
            <w:r>
              <w:rPr>
                <w:noProof/>
                <w:webHidden/>
              </w:rPr>
              <w:fldChar w:fldCharType="end"/>
            </w:r>
          </w:hyperlink>
        </w:p>
        <w:p w14:paraId="6E46FA63" w14:textId="5C39B7C2" w:rsidR="00B806E4" w:rsidRDefault="00B806E4">
          <w:pPr>
            <w:pStyle w:val="TDC2"/>
            <w:tabs>
              <w:tab w:val="right" w:leader="dot" w:pos="9016"/>
            </w:tabs>
            <w:rPr>
              <w:rFonts w:eastAsiaTheme="minorEastAsia"/>
              <w:noProof/>
              <w:lang w:val="es-UY" w:eastAsia="es-UY"/>
            </w:rPr>
          </w:pPr>
          <w:hyperlink w:anchor="_Toc133226677" w:history="1">
            <w:r w:rsidRPr="008B2B3F">
              <w:rPr>
                <w:rStyle w:val="Hipervnculo"/>
                <w:rFonts w:ascii="Arial" w:eastAsia="Arial" w:hAnsi="Arial" w:cs="Arial"/>
                <w:b/>
                <w:bCs/>
                <w:noProof/>
                <w:lang w:val="es"/>
              </w:rPr>
              <w:t>ANEXO III – PLANILLAS DE INFORMACION y COTIZACION</w:t>
            </w:r>
            <w:r>
              <w:rPr>
                <w:noProof/>
                <w:webHidden/>
              </w:rPr>
              <w:tab/>
            </w:r>
            <w:r>
              <w:rPr>
                <w:noProof/>
                <w:webHidden/>
              </w:rPr>
              <w:fldChar w:fldCharType="begin"/>
            </w:r>
            <w:r>
              <w:rPr>
                <w:noProof/>
                <w:webHidden/>
              </w:rPr>
              <w:instrText xml:space="preserve"> PAGEREF _Toc133226677 \h </w:instrText>
            </w:r>
            <w:r>
              <w:rPr>
                <w:noProof/>
                <w:webHidden/>
              </w:rPr>
            </w:r>
            <w:r>
              <w:rPr>
                <w:noProof/>
                <w:webHidden/>
              </w:rPr>
              <w:fldChar w:fldCharType="separate"/>
            </w:r>
            <w:r w:rsidR="00085349">
              <w:rPr>
                <w:noProof/>
                <w:webHidden/>
              </w:rPr>
              <w:t>22</w:t>
            </w:r>
            <w:r>
              <w:rPr>
                <w:noProof/>
                <w:webHidden/>
              </w:rPr>
              <w:fldChar w:fldCharType="end"/>
            </w:r>
          </w:hyperlink>
        </w:p>
        <w:p w14:paraId="21126F3B" w14:textId="34008E05" w:rsidR="00D148C8" w:rsidRDefault="00A83A56" w:rsidP="2DB44134">
          <w:pPr>
            <w:pStyle w:val="TDC2"/>
            <w:tabs>
              <w:tab w:val="right" w:leader="dot" w:pos="9015"/>
            </w:tabs>
            <w:rPr>
              <w:noProof/>
              <w:lang w:val="en-US" w:eastAsia="ja-JP"/>
            </w:rPr>
          </w:pPr>
          <w:r>
            <w:fldChar w:fldCharType="end"/>
          </w:r>
        </w:p>
      </w:sdtContent>
    </w:sdt>
    <w:p w14:paraId="48451C71" w14:textId="5B41DC2F" w:rsidR="00603D86" w:rsidRDefault="00603D86"/>
    <w:p w14:paraId="7969E93B" w14:textId="77777777" w:rsidR="00603D86" w:rsidRDefault="00603D86" w:rsidP="000C55CE">
      <w:pPr>
        <w:pStyle w:val="Ttulo1"/>
        <w:rPr>
          <w:rFonts w:ascii="Arial" w:eastAsia="Arial" w:hAnsi="Arial" w:cs="Arial"/>
          <w:b/>
          <w:bCs/>
          <w:color w:val="auto"/>
          <w:sz w:val="28"/>
          <w:szCs w:val="28"/>
        </w:rPr>
      </w:pPr>
    </w:p>
    <w:p w14:paraId="03113420" w14:textId="77777777" w:rsidR="00603D86" w:rsidRDefault="00603D86" w:rsidP="000C55CE">
      <w:pPr>
        <w:pStyle w:val="Ttulo1"/>
        <w:rPr>
          <w:rFonts w:ascii="Arial" w:eastAsia="Arial" w:hAnsi="Arial" w:cs="Arial"/>
          <w:b/>
          <w:bCs/>
          <w:color w:val="auto"/>
          <w:sz w:val="28"/>
          <w:szCs w:val="28"/>
        </w:rPr>
      </w:pPr>
      <w:r>
        <w:rPr>
          <w:rFonts w:ascii="Arial" w:eastAsia="Arial" w:hAnsi="Arial" w:cs="Arial"/>
          <w:b/>
          <w:bCs/>
          <w:color w:val="auto"/>
          <w:sz w:val="28"/>
          <w:szCs w:val="28"/>
        </w:rPr>
        <w:br w:type="page"/>
      </w:r>
    </w:p>
    <w:p w14:paraId="7CDF5298" w14:textId="552B8EC6" w:rsidR="789E616E" w:rsidRPr="000C55CE" w:rsidRDefault="5AB330A7" w:rsidP="000C55CE">
      <w:pPr>
        <w:pStyle w:val="Ttulo1"/>
        <w:rPr>
          <w:rFonts w:ascii="Arial" w:eastAsia="Arial" w:hAnsi="Arial" w:cs="Arial"/>
          <w:b/>
          <w:bCs/>
          <w:color w:val="auto"/>
          <w:sz w:val="28"/>
          <w:szCs w:val="28"/>
        </w:rPr>
      </w:pPr>
      <w:bookmarkStart w:id="0" w:name="_Toc133226639"/>
      <w:r w:rsidRPr="2DB44134">
        <w:rPr>
          <w:rFonts w:ascii="Arial" w:eastAsia="Arial" w:hAnsi="Arial" w:cs="Arial"/>
          <w:b/>
          <w:bCs/>
          <w:color w:val="auto"/>
          <w:sz w:val="28"/>
          <w:szCs w:val="28"/>
        </w:rPr>
        <w:lastRenderedPageBreak/>
        <w:t>1.- DESCRIPCIÓN DE LA CONVOCATORIA</w:t>
      </w:r>
      <w:bookmarkEnd w:id="0"/>
    </w:p>
    <w:p w14:paraId="1B025C92" w14:textId="32C80E2F" w:rsidR="42E01ED2" w:rsidRPr="00B83787" w:rsidRDefault="42E01ED2" w:rsidP="698E5655">
      <w:pPr>
        <w:spacing w:line="360" w:lineRule="auto"/>
        <w:jc w:val="both"/>
        <w:rPr>
          <w:rFonts w:ascii="Arial" w:eastAsia="Arial" w:hAnsi="Arial" w:cs="Arial"/>
        </w:rPr>
      </w:pPr>
    </w:p>
    <w:p w14:paraId="14400DD5" w14:textId="3A990D35" w:rsidR="42E01ED2" w:rsidRPr="00B83787" w:rsidRDefault="005C05A5" w:rsidP="698E5655">
      <w:pPr>
        <w:spacing w:line="360" w:lineRule="auto"/>
        <w:jc w:val="both"/>
        <w:rPr>
          <w:rFonts w:ascii="Arial" w:eastAsia="Arial" w:hAnsi="Arial" w:cs="Arial"/>
        </w:rPr>
      </w:pPr>
      <w:r>
        <w:rPr>
          <w:rFonts w:ascii="Arial" w:eastAsia="Arial" w:hAnsi="Arial" w:cs="Arial"/>
        </w:rPr>
        <w:t>ALCOHOLES DEL URUGUAY S.A (</w:t>
      </w:r>
      <w:r w:rsidR="00F3228C">
        <w:rPr>
          <w:rFonts w:ascii="Arial" w:eastAsia="Arial" w:hAnsi="Arial" w:cs="Arial"/>
        </w:rPr>
        <w:t xml:space="preserve">en adelante </w:t>
      </w:r>
      <w:r>
        <w:rPr>
          <w:rFonts w:ascii="Arial" w:eastAsia="Arial" w:hAnsi="Arial" w:cs="Arial"/>
        </w:rPr>
        <w:t>ALUR)</w:t>
      </w:r>
      <w:r w:rsidR="4C1F56E2" w:rsidRPr="00B83787">
        <w:rPr>
          <w:rFonts w:ascii="Arial" w:eastAsia="Arial" w:hAnsi="Arial" w:cs="Arial"/>
        </w:rPr>
        <w:t xml:space="preserve"> ha solicitado a MATRIZ la realización y recepción de ofertas para esta Convocatoria, a los efectos de elegir la propuesta más conveniente </w:t>
      </w:r>
      <w:r w:rsidR="4C1F56E2" w:rsidRPr="00EB079B">
        <w:rPr>
          <w:rFonts w:ascii="Arial" w:eastAsia="Arial" w:hAnsi="Arial" w:cs="Arial"/>
        </w:rPr>
        <w:t xml:space="preserve">para </w:t>
      </w:r>
      <w:r w:rsidR="00F11F61" w:rsidRPr="00EB079B">
        <w:rPr>
          <w:rFonts w:ascii="Arial" w:eastAsia="Arial" w:hAnsi="Arial" w:cs="Arial"/>
        </w:rPr>
        <w:t xml:space="preserve">el suministro de </w:t>
      </w:r>
      <w:r w:rsidR="00A95314">
        <w:rPr>
          <w:rFonts w:ascii="Arial" w:eastAsia="Arial" w:hAnsi="Arial" w:cs="Arial"/>
        </w:rPr>
        <w:t>herbicidas</w:t>
      </w:r>
      <w:r w:rsidR="0097059A">
        <w:rPr>
          <w:rFonts w:ascii="Arial" w:eastAsia="Arial" w:hAnsi="Arial" w:cs="Arial"/>
        </w:rPr>
        <w:t xml:space="preserve"> destinados a </w:t>
      </w:r>
      <w:r w:rsidR="000E6DFC">
        <w:rPr>
          <w:rFonts w:ascii="Arial" w:eastAsia="Arial" w:hAnsi="Arial" w:cs="Arial"/>
        </w:rPr>
        <w:t>los cultivos de caña de azúcar</w:t>
      </w:r>
      <w:r w:rsidR="1915C56A" w:rsidRPr="00EB079B">
        <w:rPr>
          <w:rFonts w:ascii="Arial" w:eastAsia="Arial" w:hAnsi="Arial" w:cs="Arial"/>
        </w:rPr>
        <w:t>.</w:t>
      </w:r>
    </w:p>
    <w:p w14:paraId="77707847" w14:textId="69C31A3C" w:rsidR="10C780D3" w:rsidRPr="00B83787" w:rsidRDefault="10C780D3" w:rsidP="698E5655">
      <w:pPr>
        <w:spacing w:line="360" w:lineRule="auto"/>
        <w:jc w:val="both"/>
        <w:rPr>
          <w:rFonts w:ascii="Arial" w:eastAsia="Arial" w:hAnsi="Arial" w:cs="Arial"/>
          <w:lang w:val="es"/>
        </w:rPr>
      </w:pPr>
      <w:r w:rsidRPr="00B83787">
        <w:rPr>
          <w:rFonts w:ascii="Arial" w:eastAsia="Arial" w:hAnsi="Arial" w:cs="Arial"/>
          <w:lang w:val="es"/>
        </w:rPr>
        <w:t xml:space="preserve">Por tal motivo, </w:t>
      </w:r>
      <w:r w:rsidR="0E43F7B2" w:rsidRPr="00B83787">
        <w:rPr>
          <w:rFonts w:ascii="Arial" w:eastAsia="Arial" w:hAnsi="Arial" w:cs="Arial"/>
          <w:lang w:val="es"/>
        </w:rPr>
        <w:t>MATRIZ</w:t>
      </w:r>
      <w:r w:rsidRPr="00B83787">
        <w:rPr>
          <w:rFonts w:ascii="Arial" w:eastAsia="Arial" w:hAnsi="Arial" w:cs="Arial"/>
          <w:lang w:val="es"/>
        </w:rPr>
        <w:t xml:space="preserve"> </w:t>
      </w:r>
      <w:r w:rsidR="00F26241" w:rsidRPr="00B83787">
        <w:rPr>
          <w:rFonts w:ascii="Arial" w:eastAsia="Arial" w:hAnsi="Arial" w:cs="Arial"/>
          <w:lang w:val="es"/>
        </w:rPr>
        <w:t>(“convocante”)</w:t>
      </w:r>
      <w:r w:rsidR="004A1B27" w:rsidRPr="00B83787">
        <w:rPr>
          <w:rFonts w:ascii="Arial" w:eastAsia="Arial" w:hAnsi="Arial" w:cs="Arial"/>
          <w:lang w:val="es"/>
        </w:rPr>
        <w:t xml:space="preserve"> </w:t>
      </w:r>
      <w:r w:rsidRPr="00B83787">
        <w:rPr>
          <w:rFonts w:ascii="Arial" w:eastAsia="Arial" w:hAnsi="Arial" w:cs="Arial"/>
          <w:lang w:val="es"/>
        </w:rPr>
        <w:t>convoca a los interesados a expresar su interés y a presentar su oferta para esta contratación.</w:t>
      </w:r>
    </w:p>
    <w:p w14:paraId="58512934" w14:textId="45DB78A2" w:rsidR="10C780D3" w:rsidRPr="00B83787" w:rsidRDefault="10C780D3" w:rsidP="698E5655">
      <w:pPr>
        <w:spacing w:line="360" w:lineRule="auto"/>
        <w:jc w:val="both"/>
        <w:rPr>
          <w:rFonts w:ascii="Arial" w:eastAsia="Arial" w:hAnsi="Arial" w:cs="Arial"/>
          <w:lang w:val="es"/>
        </w:rPr>
      </w:pPr>
      <w:r w:rsidRPr="00B83787">
        <w:rPr>
          <w:rFonts w:ascii="Arial" w:eastAsia="Arial" w:hAnsi="Arial" w:cs="Arial"/>
          <w:lang w:val="es"/>
        </w:rPr>
        <w:t>Las ofertas deberán cumplir los siguientes requerimientos formales y se sujetarán a las siguientes condiciones. La presentación de ofertas por parte de un interesado implica, por el solo acto de su presentación, la aceptación de las presentes bases y condiciones, y la sujeción al procedimiento que se detalla en esta convocatoria.</w:t>
      </w:r>
    </w:p>
    <w:p w14:paraId="010FDC4F" w14:textId="1F27A0A6" w:rsidR="10C780D3" w:rsidRPr="00B83787" w:rsidRDefault="0A35CB90" w:rsidP="698E5655">
      <w:pPr>
        <w:spacing w:line="360" w:lineRule="auto"/>
        <w:jc w:val="both"/>
        <w:rPr>
          <w:rFonts w:ascii="Arial" w:eastAsia="Arial" w:hAnsi="Arial" w:cs="Arial"/>
          <w:lang w:val="es"/>
        </w:rPr>
      </w:pPr>
      <w:r w:rsidRPr="00B83787">
        <w:rPr>
          <w:rFonts w:ascii="Arial" w:eastAsia="Arial" w:hAnsi="Arial" w:cs="Arial"/>
          <w:lang w:val="es"/>
        </w:rPr>
        <w:t>El presente llamado es abierto, por lo que cualquier persona o empresa interesada puede presentarse, siempre que cumpla con los siguientes requerimientos y se sujete a las condiciones que se detallan en esta convocatoria.</w:t>
      </w:r>
      <w:r w:rsidR="11896972" w:rsidRPr="00B83787">
        <w:rPr>
          <w:rFonts w:ascii="Arial" w:eastAsia="Arial" w:hAnsi="Arial" w:cs="Arial"/>
          <w:lang w:val="es"/>
        </w:rPr>
        <w:t xml:space="preserve"> La preparación y presentación de ofertas será a exclusivo costo y riesgo del Oferente, por tanto, las Convocantes no resarcirán ni reembolsarán costo alguno vinculado a éstas.</w:t>
      </w:r>
    </w:p>
    <w:p w14:paraId="0E4E0BC4" w14:textId="06A9DA04" w:rsidR="10C780D3" w:rsidRPr="00B83787" w:rsidRDefault="10C780D3" w:rsidP="698E5655">
      <w:pPr>
        <w:spacing w:line="360" w:lineRule="auto"/>
        <w:jc w:val="both"/>
        <w:rPr>
          <w:rFonts w:ascii="Arial" w:eastAsia="Arial" w:hAnsi="Arial" w:cs="Arial"/>
          <w:lang w:val="es"/>
        </w:rPr>
      </w:pPr>
      <w:r w:rsidRPr="00B83787">
        <w:rPr>
          <w:rFonts w:ascii="Arial" w:eastAsia="Arial" w:hAnsi="Arial" w:cs="Arial"/>
          <w:lang w:val="es"/>
        </w:rPr>
        <w:t xml:space="preserve">Se deja expresa constancia que el presente instrumento es únicamente un llamado a ofertas, y que el mismo no implica el reconocimiento o la generación de derecho de especie alguna a las personas o empresas interesadas que se postulen y/o que presenten su oferta. Asimismo, se hace constar que </w:t>
      </w:r>
      <w:r w:rsidR="005C05A5">
        <w:rPr>
          <w:rFonts w:ascii="Arial" w:eastAsia="Arial" w:hAnsi="Arial" w:cs="Arial"/>
          <w:lang w:val="es"/>
        </w:rPr>
        <w:t>ALUR</w:t>
      </w:r>
      <w:r w:rsidRPr="00B83787">
        <w:rPr>
          <w:rFonts w:ascii="Arial" w:eastAsia="Arial" w:hAnsi="Arial" w:cs="Arial"/>
          <w:lang w:val="es"/>
        </w:rPr>
        <w:t xml:space="preserve"> </w:t>
      </w:r>
      <w:r w:rsidR="4F9F1280" w:rsidRPr="00B83787">
        <w:rPr>
          <w:rFonts w:ascii="Arial" w:eastAsia="Arial" w:hAnsi="Arial" w:cs="Arial"/>
          <w:lang w:val="es"/>
        </w:rPr>
        <w:t xml:space="preserve">y/o MATRIZ </w:t>
      </w:r>
      <w:r w:rsidR="00B97735" w:rsidRPr="00B83787">
        <w:rPr>
          <w:rFonts w:ascii="Arial" w:eastAsia="Arial" w:hAnsi="Arial" w:cs="Arial"/>
          <w:lang w:val="es"/>
        </w:rPr>
        <w:t>(</w:t>
      </w:r>
      <w:r w:rsidR="002B304E" w:rsidRPr="00B83787">
        <w:rPr>
          <w:rFonts w:ascii="Arial" w:eastAsia="Arial" w:hAnsi="Arial" w:cs="Arial"/>
          <w:lang w:val="es"/>
        </w:rPr>
        <w:t xml:space="preserve">o </w:t>
      </w:r>
      <w:r w:rsidR="00B97735" w:rsidRPr="00B83787">
        <w:rPr>
          <w:rFonts w:ascii="Arial" w:eastAsia="Arial" w:hAnsi="Arial" w:cs="Arial"/>
          <w:lang w:val="es"/>
        </w:rPr>
        <w:t>“las convocantes”</w:t>
      </w:r>
      <w:r w:rsidR="002B304E" w:rsidRPr="00B83787">
        <w:rPr>
          <w:rFonts w:ascii="Arial" w:eastAsia="Arial" w:hAnsi="Arial" w:cs="Arial"/>
          <w:lang w:val="es"/>
        </w:rPr>
        <w:t xml:space="preserve"> en forma indistinta</w:t>
      </w:r>
      <w:r w:rsidR="00B97735" w:rsidRPr="00B83787">
        <w:rPr>
          <w:rFonts w:ascii="Arial" w:eastAsia="Arial" w:hAnsi="Arial" w:cs="Arial"/>
          <w:lang w:val="es"/>
        </w:rPr>
        <w:t xml:space="preserve">) </w:t>
      </w:r>
      <w:r w:rsidRPr="00B83787">
        <w:rPr>
          <w:rFonts w:ascii="Arial" w:eastAsia="Arial" w:hAnsi="Arial" w:cs="Arial"/>
          <w:lang w:val="es"/>
        </w:rPr>
        <w:t xml:space="preserve">podrán </w:t>
      </w:r>
      <w:r w:rsidR="1E2F3AD4" w:rsidRPr="00B83787">
        <w:rPr>
          <w:rFonts w:ascii="Arial" w:eastAsia="Arial" w:hAnsi="Arial" w:cs="Arial"/>
          <w:lang w:val="es"/>
        </w:rPr>
        <w:t xml:space="preserve">prorrogar, </w:t>
      </w:r>
      <w:r w:rsidRPr="00B83787">
        <w:rPr>
          <w:rFonts w:ascii="Arial" w:eastAsia="Arial" w:hAnsi="Arial" w:cs="Arial"/>
          <w:lang w:val="es"/>
        </w:rPr>
        <w:t>modificar o retirar el presente llamado y la presente convocatoria, modificarla o dejarla sin efecto, declararla desierta o no seleccionar ofertas, sin expresión de causa y sin generarse responsabilidad de tipo alguna.</w:t>
      </w:r>
    </w:p>
    <w:p w14:paraId="4FA0DAF7" w14:textId="5F2FB810" w:rsidR="2AD8407E" w:rsidRPr="009D4AF2" w:rsidRDefault="2AD8407E" w:rsidP="698E5655">
      <w:pPr>
        <w:spacing w:line="360" w:lineRule="auto"/>
        <w:jc w:val="both"/>
        <w:rPr>
          <w:rFonts w:ascii="Arial" w:eastAsia="Arial" w:hAnsi="Arial" w:cs="Arial"/>
          <w:lang w:val="es"/>
        </w:rPr>
      </w:pPr>
      <w:r w:rsidRPr="00B83787">
        <w:rPr>
          <w:rFonts w:ascii="Arial" w:eastAsia="Arial" w:hAnsi="Arial" w:cs="Arial"/>
          <w:lang w:val="es"/>
        </w:rPr>
        <w:t xml:space="preserve">Por más información de </w:t>
      </w:r>
      <w:r w:rsidR="005C05A5">
        <w:rPr>
          <w:rFonts w:ascii="Arial" w:eastAsia="Arial" w:hAnsi="Arial" w:cs="Arial"/>
          <w:lang w:val="es"/>
        </w:rPr>
        <w:t>ALUR</w:t>
      </w:r>
      <w:r w:rsidRPr="00B83787">
        <w:rPr>
          <w:rFonts w:ascii="Arial" w:eastAsia="Arial" w:hAnsi="Arial" w:cs="Arial"/>
          <w:lang w:val="es"/>
        </w:rPr>
        <w:t xml:space="preserve"> acceder a </w:t>
      </w:r>
      <w:hyperlink r:id="rId13" w:history="1">
        <w:r w:rsidR="008257AC" w:rsidRPr="00516B18">
          <w:rPr>
            <w:rStyle w:val="Hipervnculo"/>
            <w:rFonts w:ascii="Arial" w:eastAsia="Arial" w:hAnsi="Arial" w:cs="Arial"/>
            <w:lang w:val="es"/>
          </w:rPr>
          <w:t>www.alur.com.uy</w:t>
        </w:r>
      </w:hyperlink>
      <w:r w:rsidRPr="00B83787">
        <w:rPr>
          <w:rFonts w:ascii="Arial" w:eastAsia="Arial" w:hAnsi="Arial" w:cs="Arial"/>
          <w:lang w:val="es"/>
        </w:rPr>
        <w:t xml:space="preserve"> </w:t>
      </w:r>
    </w:p>
    <w:p w14:paraId="033CC242" w14:textId="77777777" w:rsidR="00FD5E39" w:rsidRPr="00B83787" w:rsidRDefault="00FD5E39" w:rsidP="2843D26F">
      <w:pPr>
        <w:spacing w:line="360" w:lineRule="auto"/>
        <w:jc w:val="both"/>
        <w:rPr>
          <w:rFonts w:ascii="Arial" w:eastAsia="Arial" w:hAnsi="Arial" w:cs="Arial"/>
          <w:lang w:val="es"/>
        </w:rPr>
      </w:pPr>
    </w:p>
    <w:p w14:paraId="5359DD54" w14:textId="34C64C97" w:rsidR="5AB330A7" w:rsidRPr="000C55CE" w:rsidRDefault="02BEE723" w:rsidP="000C55CE">
      <w:pPr>
        <w:pStyle w:val="Ttulo1"/>
        <w:rPr>
          <w:rFonts w:ascii="Arial" w:eastAsia="Arial" w:hAnsi="Arial" w:cs="Arial"/>
          <w:b/>
          <w:bCs/>
          <w:color w:val="auto"/>
          <w:sz w:val="28"/>
          <w:szCs w:val="28"/>
        </w:rPr>
      </w:pPr>
      <w:bookmarkStart w:id="1" w:name="_Toc133226640"/>
      <w:r w:rsidRPr="2DB44134">
        <w:rPr>
          <w:rFonts w:ascii="Arial" w:eastAsia="Arial" w:hAnsi="Arial" w:cs="Arial"/>
          <w:b/>
          <w:bCs/>
          <w:color w:val="auto"/>
          <w:sz w:val="28"/>
          <w:szCs w:val="28"/>
        </w:rPr>
        <w:t>2.- DESCRIPCIÓN DEL OBJETO DEL LLAMADO</w:t>
      </w:r>
      <w:bookmarkEnd w:id="1"/>
    </w:p>
    <w:p w14:paraId="1B938807" w14:textId="77777777" w:rsidR="000C55CE" w:rsidRDefault="000C55CE" w:rsidP="698E5655">
      <w:pPr>
        <w:spacing w:line="360" w:lineRule="auto"/>
        <w:jc w:val="both"/>
        <w:rPr>
          <w:rFonts w:ascii="Arial" w:eastAsia="Arial" w:hAnsi="Arial" w:cs="Arial"/>
        </w:rPr>
      </w:pPr>
    </w:p>
    <w:p w14:paraId="4E2A2E30" w14:textId="033CD5F3" w:rsidR="000F77A3" w:rsidRDefault="179548C6" w:rsidP="698E5655">
      <w:pPr>
        <w:spacing w:line="360" w:lineRule="auto"/>
        <w:jc w:val="both"/>
        <w:rPr>
          <w:rFonts w:ascii="Arial" w:hAnsi="Arial" w:cs="Arial"/>
        </w:rPr>
      </w:pPr>
      <w:r w:rsidRPr="00B83787">
        <w:rPr>
          <w:rFonts w:ascii="Arial" w:eastAsia="Arial" w:hAnsi="Arial" w:cs="Arial"/>
        </w:rPr>
        <w:t>El</w:t>
      </w:r>
      <w:r w:rsidR="4D65A28C" w:rsidRPr="00B83787">
        <w:rPr>
          <w:rFonts w:ascii="Arial" w:eastAsia="Arial" w:hAnsi="Arial" w:cs="Arial"/>
        </w:rPr>
        <w:t xml:space="preserve"> presente Llamado tiene por objeto </w:t>
      </w:r>
      <w:r w:rsidRPr="00B83787">
        <w:rPr>
          <w:rFonts w:ascii="Arial" w:eastAsia="Arial" w:hAnsi="Arial" w:cs="Arial"/>
        </w:rPr>
        <w:t xml:space="preserve">establecer el alcance y </w:t>
      </w:r>
      <w:r w:rsidR="2A05CAD1" w:rsidRPr="00B83787">
        <w:rPr>
          <w:rFonts w:ascii="Arial" w:eastAsia="Arial" w:hAnsi="Arial" w:cs="Arial"/>
        </w:rPr>
        <w:t xml:space="preserve">condiciones generales que regirán la contratación </w:t>
      </w:r>
      <w:r w:rsidR="00B1759A">
        <w:rPr>
          <w:rFonts w:ascii="Arial" w:eastAsia="Arial" w:hAnsi="Arial" w:cs="Arial"/>
        </w:rPr>
        <w:t xml:space="preserve">por </w:t>
      </w:r>
      <w:r w:rsidR="00D83EA1">
        <w:rPr>
          <w:rFonts w:ascii="Arial" w:eastAsia="Arial" w:hAnsi="Arial" w:cs="Arial"/>
        </w:rPr>
        <w:t xml:space="preserve">suministro </w:t>
      </w:r>
      <w:r w:rsidR="00A849E9">
        <w:rPr>
          <w:rFonts w:ascii="Arial" w:eastAsia="Arial" w:hAnsi="Arial" w:cs="Arial"/>
        </w:rPr>
        <w:t xml:space="preserve">de insumos </w:t>
      </w:r>
      <w:r w:rsidR="000F77A3">
        <w:rPr>
          <w:rFonts w:ascii="Arial" w:hAnsi="Arial" w:cs="Arial"/>
        </w:rPr>
        <w:t xml:space="preserve">de </w:t>
      </w:r>
      <w:r w:rsidR="00500034">
        <w:rPr>
          <w:rFonts w:ascii="Arial" w:hAnsi="Arial" w:cs="Arial"/>
        </w:rPr>
        <w:t>distintos procesos</w:t>
      </w:r>
      <w:r w:rsidR="00093BD2">
        <w:rPr>
          <w:rFonts w:ascii="Arial" w:hAnsi="Arial" w:cs="Arial"/>
        </w:rPr>
        <w:t xml:space="preserve"> agrícolas</w:t>
      </w:r>
      <w:r w:rsidR="00500034">
        <w:rPr>
          <w:rFonts w:ascii="Arial" w:hAnsi="Arial" w:cs="Arial"/>
        </w:rPr>
        <w:t xml:space="preserve"> </w:t>
      </w:r>
      <w:r w:rsidR="00680F95">
        <w:rPr>
          <w:rFonts w:ascii="Arial" w:hAnsi="Arial" w:cs="Arial"/>
        </w:rPr>
        <w:t>desarrollados en Planta</w:t>
      </w:r>
      <w:r w:rsidR="000F77A3">
        <w:rPr>
          <w:rFonts w:ascii="Arial" w:hAnsi="Arial" w:cs="Arial"/>
        </w:rPr>
        <w:t xml:space="preserve"> Bella Unión</w:t>
      </w:r>
      <w:r w:rsidR="00680F95">
        <w:rPr>
          <w:rFonts w:ascii="Arial" w:hAnsi="Arial" w:cs="Arial"/>
        </w:rPr>
        <w:t>.</w:t>
      </w:r>
    </w:p>
    <w:p w14:paraId="03CAC6C7" w14:textId="69ED42D7" w:rsidR="179548C6" w:rsidRPr="001E266F" w:rsidRDefault="001E266F" w:rsidP="698E5655">
      <w:pPr>
        <w:spacing w:line="360" w:lineRule="auto"/>
        <w:jc w:val="both"/>
        <w:rPr>
          <w:rFonts w:ascii="Arial" w:eastAsia="Arial" w:hAnsi="Arial" w:cs="Arial"/>
        </w:rPr>
      </w:pPr>
      <w:r>
        <w:rPr>
          <w:rFonts w:ascii="Arial" w:hAnsi="Arial" w:cs="Arial"/>
        </w:rPr>
        <w:t>.</w:t>
      </w:r>
    </w:p>
    <w:p w14:paraId="7C75C763" w14:textId="49CB5676" w:rsidR="5AB330A7" w:rsidRPr="000C55CE" w:rsidRDefault="02BEE723" w:rsidP="000C55CE">
      <w:pPr>
        <w:pStyle w:val="Ttulo1"/>
        <w:rPr>
          <w:rFonts w:ascii="Arial" w:eastAsia="Arial" w:hAnsi="Arial" w:cs="Arial"/>
          <w:b/>
          <w:bCs/>
          <w:color w:val="auto"/>
          <w:sz w:val="28"/>
          <w:szCs w:val="28"/>
        </w:rPr>
      </w:pPr>
      <w:bookmarkStart w:id="2" w:name="_Toc133226641"/>
      <w:r w:rsidRPr="2DB44134">
        <w:rPr>
          <w:rFonts w:ascii="Arial" w:eastAsia="Arial" w:hAnsi="Arial" w:cs="Arial"/>
          <w:b/>
          <w:bCs/>
          <w:color w:val="auto"/>
          <w:sz w:val="28"/>
          <w:szCs w:val="28"/>
        </w:rPr>
        <w:lastRenderedPageBreak/>
        <w:t>3.- REQUISITOS Y PRESENTACIÓN A ESTA CONVOCATORIA</w:t>
      </w:r>
      <w:bookmarkEnd w:id="2"/>
    </w:p>
    <w:p w14:paraId="2C5FBE63" w14:textId="77777777" w:rsidR="000C55CE" w:rsidRDefault="000C55CE" w:rsidP="698E5655">
      <w:pPr>
        <w:spacing w:line="360" w:lineRule="auto"/>
        <w:jc w:val="both"/>
        <w:rPr>
          <w:rFonts w:ascii="Arial" w:eastAsia="Arial" w:hAnsi="Arial" w:cs="Arial"/>
          <w:b/>
          <w:bCs/>
          <w:lang w:val="es"/>
        </w:rPr>
      </w:pPr>
    </w:p>
    <w:p w14:paraId="48D206AA" w14:textId="573877FB" w:rsidR="45F9731F" w:rsidRPr="000C55CE" w:rsidRDefault="36B91ECA" w:rsidP="000C55CE">
      <w:pPr>
        <w:pStyle w:val="Ttulo2"/>
        <w:rPr>
          <w:rFonts w:ascii="Arial" w:eastAsia="Arial" w:hAnsi="Arial" w:cs="Arial"/>
          <w:b/>
          <w:bCs/>
          <w:color w:val="auto"/>
          <w:sz w:val="24"/>
          <w:szCs w:val="24"/>
          <w:lang w:val="es"/>
        </w:rPr>
      </w:pPr>
      <w:bookmarkStart w:id="3" w:name="_Toc133226642"/>
      <w:r w:rsidRPr="2DB44134">
        <w:rPr>
          <w:rFonts w:ascii="Arial" w:eastAsia="Arial" w:hAnsi="Arial" w:cs="Arial"/>
          <w:b/>
          <w:bCs/>
          <w:color w:val="auto"/>
          <w:sz w:val="24"/>
          <w:szCs w:val="24"/>
          <w:lang w:val="es"/>
        </w:rPr>
        <w:t>3.1.- Presentación de las ofertas</w:t>
      </w:r>
      <w:bookmarkEnd w:id="3"/>
    </w:p>
    <w:p w14:paraId="61E6C4CC" w14:textId="77777777" w:rsidR="000C55CE" w:rsidRDefault="000C55CE" w:rsidP="698E5655">
      <w:pPr>
        <w:spacing w:line="360" w:lineRule="auto"/>
        <w:jc w:val="both"/>
        <w:rPr>
          <w:rFonts w:ascii="Arial" w:eastAsia="Arial" w:hAnsi="Arial" w:cs="Arial"/>
          <w:lang w:val="es"/>
        </w:rPr>
      </w:pPr>
    </w:p>
    <w:p w14:paraId="5E675B3C" w14:textId="453A1FE7" w:rsidR="45F9731F" w:rsidRPr="00B83787" w:rsidRDefault="614D6FA4" w:rsidP="698E5655">
      <w:pPr>
        <w:spacing w:line="360" w:lineRule="auto"/>
        <w:jc w:val="both"/>
        <w:rPr>
          <w:rFonts w:ascii="Arial" w:eastAsia="Arial" w:hAnsi="Arial" w:cs="Arial"/>
          <w:lang w:val="es"/>
        </w:rPr>
      </w:pPr>
      <w:r w:rsidRPr="00B83787">
        <w:rPr>
          <w:rFonts w:ascii="Arial" w:eastAsia="Arial" w:hAnsi="Arial" w:cs="Arial"/>
          <w:lang w:val="es"/>
        </w:rPr>
        <w:t xml:space="preserve">Las propuestas que se presenten a este Llamado deberán estar acompañadas con los </w:t>
      </w:r>
      <w:r w:rsidR="1FC952DD" w:rsidRPr="00B83787">
        <w:rPr>
          <w:rFonts w:ascii="Arial" w:eastAsia="Arial" w:hAnsi="Arial" w:cs="Arial"/>
          <w:lang w:val="es"/>
        </w:rPr>
        <w:t xml:space="preserve">documentos listados en la cláusula 3.4. </w:t>
      </w:r>
      <w:r w:rsidRPr="00B83787">
        <w:rPr>
          <w:rFonts w:ascii="Arial" w:eastAsia="Arial" w:hAnsi="Arial" w:cs="Arial"/>
          <w:lang w:val="es"/>
        </w:rPr>
        <w:t>La no presentación de los Formularios</w:t>
      </w:r>
      <w:r w:rsidR="0401A235" w:rsidRPr="00B83787">
        <w:rPr>
          <w:rFonts w:ascii="Arial" w:eastAsia="Arial" w:hAnsi="Arial" w:cs="Arial"/>
          <w:lang w:val="es"/>
        </w:rPr>
        <w:t xml:space="preserve"> y/o documentos</w:t>
      </w:r>
      <w:r w:rsidRPr="00B83787">
        <w:rPr>
          <w:rFonts w:ascii="Arial" w:eastAsia="Arial" w:hAnsi="Arial" w:cs="Arial"/>
          <w:lang w:val="es"/>
        </w:rPr>
        <w:t xml:space="preserve"> </w:t>
      </w:r>
      <w:r w:rsidR="4F2C8F77" w:rsidRPr="00B83787">
        <w:rPr>
          <w:rFonts w:ascii="Arial" w:eastAsia="Arial" w:hAnsi="Arial" w:cs="Arial"/>
          <w:lang w:val="es"/>
        </w:rPr>
        <w:t xml:space="preserve">referidos </w:t>
      </w:r>
      <w:r w:rsidRPr="00B83787">
        <w:rPr>
          <w:rFonts w:ascii="Arial" w:eastAsia="Arial" w:hAnsi="Arial" w:cs="Arial"/>
          <w:lang w:val="es"/>
        </w:rPr>
        <w:t xml:space="preserve">será causal de no recepción de la propuesta. </w:t>
      </w:r>
    </w:p>
    <w:p w14:paraId="40252542" w14:textId="020BC670" w:rsidR="45F9731F" w:rsidRPr="00B83787" w:rsidRDefault="1ED3DF73" w:rsidP="698E5655">
      <w:pPr>
        <w:spacing w:line="360" w:lineRule="auto"/>
        <w:jc w:val="both"/>
        <w:rPr>
          <w:rFonts w:ascii="Arial" w:eastAsia="Arial" w:hAnsi="Arial" w:cs="Arial"/>
          <w:lang w:val="es"/>
        </w:rPr>
      </w:pPr>
      <w:r w:rsidRPr="075D46A1">
        <w:rPr>
          <w:rFonts w:ascii="Arial" w:eastAsia="Arial" w:hAnsi="Arial" w:cs="Arial"/>
          <w:lang w:val="es"/>
        </w:rPr>
        <w:t xml:space="preserve">Las ofertas serán presentadas en forma electrónica al siguiente correo: </w:t>
      </w:r>
      <w:hyperlink r:id="rId14">
        <w:r w:rsidR="00282221" w:rsidRPr="075D46A1">
          <w:rPr>
            <w:rStyle w:val="Hipervnculo"/>
            <w:rFonts w:ascii="Arial" w:eastAsia="Arial" w:hAnsi="Arial" w:cs="Arial"/>
            <w:lang w:val="es"/>
          </w:rPr>
          <w:t>ssjj@matriz.com.uy</w:t>
        </w:r>
      </w:hyperlink>
      <w:r w:rsidR="186D73E2" w:rsidRPr="075D46A1">
        <w:rPr>
          <w:rFonts w:ascii="Arial" w:eastAsia="Arial" w:hAnsi="Arial" w:cs="Arial"/>
          <w:lang w:val="es"/>
        </w:rPr>
        <w:t xml:space="preserve"> y deberán indicar en el asunto “Llamado a Precios </w:t>
      </w:r>
      <w:proofErr w:type="spellStart"/>
      <w:r w:rsidR="186D73E2" w:rsidRPr="075D46A1">
        <w:rPr>
          <w:rFonts w:ascii="Arial" w:eastAsia="Arial" w:hAnsi="Arial" w:cs="Arial"/>
          <w:lang w:val="es"/>
        </w:rPr>
        <w:t>Nº</w:t>
      </w:r>
      <w:proofErr w:type="spellEnd"/>
      <w:r w:rsidR="186D73E2" w:rsidRPr="075D46A1">
        <w:rPr>
          <w:rFonts w:ascii="Arial" w:eastAsia="Arial" w:hAnsi="Arial" w:cs="Arial"/>
          <w:lang w:val="es"/>
        </w:rPr>
        <w:t xml:space="preserve"> </w:t>
      </w:r>
      <w:r w:rsidR="000E6DFC">
        <w:rPr>
          <w:rFonts w:ascii="Arial" w:eastAsia="Arial" w:hAnsi="Arial" w:cs="Arial"/>
          <w:lang w:val="es"/>
        </w:rPr>
        <w:t>1</w:t>
      </w:r>
      <w:r w:rsidR="001205B1">
        <w:rPr>
          <w:rFonts w:ascii="Arial" w:eastAsia="Arial" w:hAnsi="Arial" w:cs="Arial"/>
          <w:lang w:val="es"/>
        </w:rPr>
        <w:t>5</w:t>
      </w:r>
      <w:r w:rsidR="186D73E2" w:rsidRPr="075D46A1">
        <w:rPr>
          <w:rFonts w:ascii="Arial" w:eastAsia="Arial" w:hAnsi="Arial" w:cs="Arial"/>
          <w:lang w:val="es"/>
        </w:rPr>
        <w:t>/202</w:t>
      </w:r>
      <w:r w:rsidR="001205B1">
        <w:rPr>
          <w:rFonts w:ascii="Arial" w:eastAsia="Arial" w:hAnsi="Arial" w:cs="Arial"/>
          <w:lang w:val="es"/>
        </w:rPr>
        <w:t>3</w:t>
      </w:r>
      <w:r w:rsidR="000F77A3" w:rsidRPr="075D46A1">
        <w:rPr>
          <w:rFonts w:ascii="Arial" w:eastAsia="Arial" w:hAnsi="Arial" w:cs="Arial"/>
          <w:lang w:val="es"/>
        </w:rPr>
        <w:t xml:space="preserve"> ALUR </w:t>
      </w:r>
      <w:r w:rsidR="00243A4D">
        <w:rPr>
          <w:rFonts w:ascii="Arial" w:eastAsia="Arial" w:hAnsi="Arial" w:cs="Arial"/>
          <w:lang w:val="es"/>
        </w:rPr>
        <w:t xml:space="preserve">Suministro </w:t>
      </w:r>
      <w:proofErr w:type="gramStart"/>
      <w:r w:rsidR="00A95314">
        <w:rPr>
          <w:rFonts w:ascii="Arial" w:eastAsia="Arial" w:hAnsi="Arial" w:cs="Arial"/>
          <w:lang w:val="es"/>
        </w:rPr>
        <w:t>Herbicidas</w:t>
      </w:r>
      <w:r w:rsidR="000E6DFC">
        <w:rPr>
          <w:rFonts w:ascii="Arial" w:eastAsia="Arial" w:hAnsi="Arial" w:cs="Arial"/>
          <w:lang w:val="es"/>
        </w:rPr>
        <w:t xml:space="preserve">  202</w:t>
      </w:r>
      <w:r w:rsidR="00E14AC2">
        <w:rPr>
          <w:rFonts w:ascii="Arial" w:eastAsia="Arial" w:hAnsi="Arial" w:cs="Arial"/>
          <w:lang w:val="es"/>
        </w:rPr>
        <w:t>3</w:t>
      </w:r>
      <w:proofErr w:type="gramEnd"/>
      <w:r w:rsidR="186D73E2" w:rsidRPr="075D46A1">
        <w:rPr>
          <w:rFonts w:ascii="Arial" w:eastAsia="Arial" w:hAnsi="Arial" w:cs="Arial"/>
          <w:lang w:val="es"/>
        </w:rPr>
        <w:t>”.</w:t>
      </w:r>
    </w:p>
    <w:p w14:paraId="178889BF" w14:textId="67B4274C" w:rsidR="45F9731F" w:rsidRPr="00B83787" w:rsidRDefault="614D6FA4" w:rsidP="698E5655">
      <w:pPr>
        <w:spacing w:line="360" w:lineRule="auto"/>
        <w:jc w:val="both"/>
        <w:rPr>
          <w:rFonts w:ascii="Arial" w:eastAsia="Arial" w:hAnsi="Arial" w:cs="Arial"/>
          <w:lang w:val="es"/>
        </w:rPr>
      </w:pPr>
      <w:r w:rsidRPr="00B83787">
        <w:rPr>
          <w:rFonts w:ascii="Arial" w:eastAsia="Arial" w:hAnsi="Arial" w:cs="Arial"/>
          <w:lang w:val="es"/>
        </w:rPr>
        <w:t xml:space="preserve">Las </w:t>
      </w:r>
      <w:r w:rsidR="5B6B0B62" w:rsidRPr="00B83787">
        <w:rPr>
          <w:rFonts w:ascii="Arial" w:eastAsia="Arial" w:hAnsi="Arial" w:cs="Arial"/>
          <w:lang w:val="es"/>
        </w:rPr>
        <w:t>Convocantes</w:t>
      </w:r>
      <w:r w:rsidRPr="00B83787">
        <w:rPr>
          <w:rFonts w:ascii="Arial" w:eastAsia="Arial" w:hAnsi="Arial" w:cs="Arial"/>
          <w:lang w:val="es"/>
        </w:rPr>
        <w:t xml:space="preserve"> se reservan el derecho de requerir su presentación en original en el plazo que se disponga para ello. </w:t>
      </w:r>
    </w:p>
    <w:p w14:paraId="41A4DB75" w14:textId="085FD685" w:rsidR="45F9731F" w:rsidRPr="003A0A33" w:rsidRDefault="614D6FA4" w:rsidP="698E5655">
      <w:pPr>
        <w:spacing w:line="360" w:lineRule="auto"/>
        <w:jc w:val="both"/>
        <w:rPr>
          <w:rFonts w:ascii="Arial" w:eastAsia="Arial" w:hAnsi="Arial" w:cs="Arial"/>
          <w:lang w:val="es"/>
        </w:rPr>
      </w:pPr>
      <w:r w:rsidRPr="00B83787">
        <w:rPr>
          <w:rFonts w:ascii="Arial" w:eastAsia="Arial" w:hAnsi="Arial" w:cs="Arial"/>
          <w:lang w:val="es"/>
        </w:rPr>
        <w:t xml:space="preserve">Asimismo, para este supuesto y para que la oferta se considere válidamente presentada, se deberá aguardar el envío de una </w:t>
      </w:r>
      <w:r w:rsidRPr="003A0A33">
        <w:rPr>
          <w:rFonts w:ascii="Arial" w:eastAsia="Arial" w:hAnsi="Arial" w:cs="Arial"/>
          <w:lang w:val="es"/>
        </w:rPr>
        <w:t>constancia de recepción. En caso de que l</w:t>
      </w:r>
      <w:r w:rsidR="00EE4801">
        <w:rPr>
          <w:rFonts w:ascii="Arial" w:eastAsia="Arial" w:hAnsi="Arial" w:cs="Arial"/>
          <w:lang w:val="es"/>
        </w:rPr>
        <w:t>4</w:t>
      </w:r>
      <w:r w:rsidRPr="003A0A33">
        <w:rPr>
          <w:rFonts w:ascii="Arial" w:eastAsia="Arial" w:hAnsi="Arial" w:cs="Arial"/>
          <w:lang w:val="es"/>
        </w:rPr>
        <w:t>a constancia de recepción no se hubiera recibido, la oferta se tendrá como no presentada.</w:t>
      </w:r>
    </w:p>
    <w:p w14:paraId="3F7982F5" w14:textId="53DF4FD7" w:rsidR="45F9731F" w:rsidRPr="003A0A33" w:rsidRDefault="614D6FA4" w:rsidP="698E5655">
      <w:pPr>
        <w:spacing w:line="360" w:lineRule="auto"/>
        <w:jc w:val="both"/>
        <w:rPr>
          <w:rFonts w:ascii="Arial" w:eastAsia="Arial" w:hAnsi="Arial" w:cs="Arial"/>
          <w:lang w:val="es"/>
        </w:rPr>
      </w:pPr>
      <w:r w:rsidRPr="003A0A33">
        <w:rPr>
          <w:rFonts w:ascii="Arial" w:eastAsia="Arial" w:hAnsi="Arial" w:cs="Arial"/>
          <w:lang w:val="es"/>
        </w:rPr>
        <w:t xml:space="preserve">Las ofertas deberán ser presentadas hasta el día </w:t>
      </w:r>
      <w:r w:rsidR="0087286C">
        <w:rPr>
          <w:rFonts w:ascii="Arial" w:eastAsia="Arial" w:hAnsi="Arial" w:cs="Arial"/>
          <w:b/>
          <w:bCs/>
          <w:u w:val="single"/>
          <w:lang w:val="es"/>
        </w:rPr>
        <w:t>24</w:t>
      </w:r>
      <w:r w:rsidR="00E01BED" w:rsidRPr="00357656">
        <w:rPr>
          <w:rFonts w:ascii="Arial" w:eastAsia="Arial" w:hAnsi="Arial" w:cs="Arial"/>
          <w:b/>
          <w:bCs/>
          <w:u w:val="single"/>
          <w:lang w:val="es"/>
        </w:rPr>
        <w:t xml:space="preserve"> de </w:t>
      </w:r>
      <w:r w:rsidR="00A359A8" w:rsidRPr="00357656">
        <w:rPr>
          <w:rFonts w:ascii="Arial" w:eastAsia="Arial" w:hAnsi="Arial" w:cs="Arial"/>
          <w:b/>
          <w:bCs/>
          <w:u w:val="single"/>
          <w:lang w:val="es"/>
        </w:rPr>
        <w:t>mayo</w:t>
      </w:r>
      <w:r w:rsidR="00E01BED" w:rsidRPr="00357656">
        <w:rPr>
          <w:rFonts w:ascii="Arial" w:eastAsia="Arial" w:hAnsi="Arial" w:cs="Arial"/>
          <w:b/>
          <w:bCs/>
          <w:u w:val="single"/>
          <w:lang w:val="es"/>
        </w:rPr>
        <w:t xml:space="preserve"> </w:t>
      </w:r>
      <w:r w:rsidR="13A95A30" w:rsidRPr="00357656">
        <w:rPr>
          <w:rFonts w:ascii="Arial" w:eastAsia="Arial" w:hAnsi="Arial" w:cs="Arial"/>
          <w:b/>
          <w:bCs/>
          <w:u w:val="single"/>
          <w:lang w:val="es"/>
        </w:rPr>
        <w:t>de 202</w:t>
      </w:r>
      <w:r w:rsidR="0087286C">
        <w:rPr>
          <w:rFonts w:ascii="Arial" w:eastAsia="Arial" w:hAnsi="Arial" w:cs="Arial"/>
          <w:b/>
          <w:bCs/>
          <w:u w:val="single"/>
          <w:lang w:val="es"/>
        </w:rPr>
        <w:t>3</w:t>
      </w:r>
      <w:r w:rsidR="13A95A30" w:rsidRPr="003A0A33">
        <w:rPr>
          <w:rFonts w:ascii="Arial" w:eastAsia="Arial" w:hAnsi="Arial" w:cs="Arial"/>
          <w:lang w:val="es"/>
        </w:rPr>
        <w:t xml:space="preserve"> </w:t>
      </w:r>
      <w:r w:rsidRPr="003A0A33">
        <w:rPr>
          <w:rFonts w:ascii="Arial" w:eastAsia="Arial" w:hAnsi="Arial" w:cs="Arial"/>
          <w:lang w:val="es"/>
        </w:rPr>
        <w:t xml:space="preserve">y hasta la </w:t>
      </w:r>
      <w:r w:rsidRPr="009E4A13">
        <w:rPr>
          <w:rFonts w:ascii="Arial" w:eastAsia="Arial" w:hAnsi="Arial" w:cs="Arial"/>
          <w:b/>
          <w:bCs/>
          <w:u w:val="single"/>
          <w:lang w:val="es"/>
        </w:rPr>
        <w:t xml:space="preserve">hora: </w:t>
      </w:r>
      <w:r w:rsidR="00B05981" w:rsidRPr="009E4A13">
        <w:rPr>
          <w:rFonts w:ascii="Arial" w:eastAsia="Arial" w:hAnsi="Arial" w:cs="Arial"/>
          <w:b/>
          <w:bCs/>
          <w:u w:val="single"/>
          <w:lang w:val="es"/>
        </w:rPr>
        <w:t>2</w:t>
      </w:r>
      <w:r w:rsidR="0087286C">
        <w:rPr>
          <w:rFonts w:ascii="Arial" w:eastAsia="Arial" w:hAnsi="Arial" w:cs="Arial"/>
          <w:b/>
          <w:bCs/>
          <w:u w:val="single"/>
          <w:lang w:val="es"/>
        </w:rPr>
        <w:t>3</w:t>
      </w:r>
      <w:r w:rsidR="79E4C39B" w:rsidRPr="009E4A13">
        <w:rPr>
          <w:rFonts w:ascii="Arial" w:eastAsia="Arial" w:hAnsi="Arial" w:cs="Arial"/>
          <w:b/>
          <w:bCs/>
          <w:u w:val="single"/>
          <w:lang w:val="es"/>
        </w:rPr>
        <w:t>.</w:t>
      </w:r>
      <w:r w:rsidR="0087286C">
        <w:rPr>
          <w:rFonts w:ascii="Arial" w:eastAsia="Arial" w:hAnsi="Arial" w:cs="Arial"/>
          <w:b/>
          <w:bCs/>
          <w:u w:val="single"/>
          <w:lang w:val="es"/>
        </w:rPr>
        <w:t>59</w:t>
      </w:r>
      <w:r w:rsidR="62176877" w:rsidRPr="003A0A33">
        <w:rPr>
          <w:rFonts w:ascii="Arial" w:eastAsia="Arial" w:hAnsi="Arial" w:cs="Arial"/>
          <w:lang w:val="es"/>
        </w:rPr>
        <w:t xml:space="preserve"> (hora local).</w:t>
      </w:r>
    </w:p>
    <w:p w14:paraId="5A9BE0F4" w14:textId="44C15AB2" w:rsidR="45F9731F" w:rsidRPr="00B83787" w:rsidRDefault="1E5B1F10" w:rsidP="698E5655">
      <w:pPr>
        <w:spacing w:line="360" w:lineRule="auto"/>
        <w:jc w:val="both"/>
        <w:rPr>
          <w:rFonts w:ascii="Arial" w:eastAsia="Arial" w:hAnsi="Arial" w:cs="Arial"/>
          <w:lang w:val="es"/>
        </w:rPr>
      </w:pPr>
      <w:r w:rsidRPr="00B83787">
        <w:rPr>
          <w:rFonts w:ascii="Arial" w:eastAsia="Arial" w:hAnsi="Arial" w:cs="Arial"/>
          <w:lang w:val="es"/>
        </w:rPr>
        <w:t xml:space="preserve"> </w:t>
      </w:r>
      <w:r w:rsidR="614D6FA4" w:rsidRPr="00B83787">
        <w:rPr>
          <w:rFonts w:ascii="Arial" w:eastAsia="Arial" w:hAnsi="Arial" w:cs="Arial"/>
          <w:lang w:val="es"/>
        </w:rPr>
        <w:t xml:space="preserve"> </w:t>
      </w:r>
    </w:p>
    <w:p w14:paraId="03F2509E" w14:textId="0D96E7CD" w:rsidR="45F9731F" w:rsidRDefault="60753F18" w:rsidP="000C55CE">
      <w:pPr>
        <w:pStyle w:val="Ttulo2"/>
        <w:rPr>
          <w:rFonts w:ascii="Arial" w:eastAsia="Arial" w:hAnsi="Arial" w:cs="Arial"/>
          <w:b/>
          <w:bCs/>
          <w:color w:val="auto"/>
          <w:sz w:val="24"/>
          <w:szCs w:val="24"/>
          <w:lang w:val="es"/>
        </w:rPr>
      </w:pPr>
      <w:bookmarkStart w:id="4" w:name="_Toc133226643"/>
      <w:r w:rsidRPr="2DB44134">
        <w:rPr>
          <w:rFonts w:ascii="Arial" w:eastAsia="Arial" w:hAnsi="Arial" w:cs="Arial"/>
          <w:b/>
          <w:bCs/>
          <w:color w:val="auto"/>
          <w:sz w:val="24"/>
          <w:szCs w:val="24"/>
          <w:lang w:val="es"/>
        </w:rPr>
        <w:t>3.2.- Consultas de los oferentes previo a la presentación</w:t>
      </w:r>
      <w:r w:rsidR="0955BE78" w:rsidRPr="2DB44134">
        <w:rPr>
          <w:rFonts w:ascii="Arial" w:eastAsia="Arial" w:hAnsi="Arial" w:cs="Arial"/>
          <w:b/>
          <w:bCs/>
          <w:color w:val="auto"/>
          <w:sz w:val="24"/>
          <w:szCs w:val="24"/>
          <w:lang w:val="es"/>
        </w:rPr>
        <w:t>. Solicitudes de prórroga.</w:t>
      </w:r>
      <w:bookmarkEnd w:id="4"/>
    </w:p>
    <w:p w14:paraId="71474D94" w14:textId="77777777" w:rsidR="00264CE1" w:rsidRPr="00264CE1" w:rsidRDefault="00264CE1" w:rsidP="00264CE1">
      <w:pPr>
        <w:rPr>
          <w:lang w:val="es"/>
        </w:rPr>
      </w:pPr>
    </w:p>
    <w:p w14:paraId="568437C1" w14:textId="363B650C" w:rsidR="45F9731F" w:rsidRPr="00B83787" w:rsidRDefault="60753F18" w:rsidP="698E5655">
      <w:pPr>
        <w:spacing w:line="360" w:lineRule="auto"/>
        <w:jc w:val="both"/>
        <w:rPr>
          <w:rFonts w:ascii="Arial" w:eastAsia="Arial" w:hAnsi="Arial" w:cs="Arial"/>
          <w:lang w:val="es"/>
        </w:rPr>
      </w:pPr>
      <w:r w:rsidRPr="00B83787">
        <w:rPr>
          <w:rFonts w:ascii="Arial" w:eastAsia="Arial" w:hAnsi="Arial" w:cs="Arial"/>
          <w:lang w:val="es"/>
        </w:rPr>
        <w:t xml:space="preserve">Los Oferentes podrán presentar consultas y/o </w:t>
      </w:r>
      <w:r w:rsidR="75E2361D" w:rsidRPr="00B83787">
        <w:rPr>
          <w:rFonts w:ascii="Arial" w:eastAsia="Arial" w:hAnsi="Arial" w:cs="Arial"/>
          <w:lang w:val="es"/>
        </w:rPr>
        <w:t>solicitar</w:t>
      </w:r>
      <w:r w:rsidRPr="00B83787">
        <w:rPr>
          <w:rFonts w:ascii="Arial" w:eastAsia="Arial" w:hAnsi="Arial" w:cs="Arial"/>
          <w:lang w:val="es"/>
        </w:rPr>
        <w:t xml:space="preserve"> aclaraci</w:t>
      </w:r>
      <w:r w:rsidR="30FD60F4" w:rsidRPr="00B83787">
        <w:rPr>
          <w:rFonts w:ascii="Arial" w:eastAsia="Arial" w:hAnsi="Arial" w:cs="Arial"/>
          <w:lang w:val="es"/>
        </w:rPr>
        <w:t>ones</w:t>
      </w:r>
      <w:r w:rsidRPr="00B83787">
        <w:rPr>
          <w:rFonts w:ascii="Arial" w:eastAsia="Arial" w:hAnsi="Arial" w:cs="Arial"/>
          <w:lang w:val="es"/>
        </w:rPr>
        <w:t xml:space="preserve"> de cualquiera de sus extremos o </w:t>
      </w:r>
      <w:r w:rsidRPr="00D40474">
        <w:rPr>
          <w:rFonts w:ascii="Arial" w:eastAsia="Arial" w:hAnsi="Arial" w:cs="Arial"/>
          <w:lang w:val="es"/>
        </w:rPr>
        <w:t xml:space="preserve">plantear solicitudes respecto de ellas hasta el día </w:t>
      </w:r>
      <w:r w:rsidR="0038569D">
        <w:rPr>
          <w:rFonts w:ascii="Arial" w:eastAsia="Arial" w:hAnsi="Arial" w:cs="Arial"/>
          <w:lang w:val="es"/>
        </w:rPr>
        <w:t>19</w:t>
      </w:r>
      <w:r w:rsidR="000A1A58">
        <w:rPr>
          <w:rFonts w:ascii="Arial" w:eastAsia="Arial" w:hAnsi="Arial" w:cs="Arial"/>
          <w:lang w:val="es"/>
        </w:rPr>
        <w:t xml:space="preserve"> </w:t>
      </w:r>
      <w:r w:rsidR="0054727D" w:rsidRPr="00D40474">
        <w:rPr>
          <w:rFonts w:ascii="Arial" w:eastAsia="Arial" w:hAnsi="Arial" w:cs="Arial"/>
          <w:lang w:val="es"/>
        </w:rPr>
        <w:t>de</w:t>
      </w:r>
      <w:r w:rsidR="0011142C" w:rsidRPr="00D40474">
        <w:rPr>
          <w:rFonts w:ascii="Arial" w:eastAsia="Arial" w:hAnsi="Arial" w:cs="Arial"/>
          <w:lang w:val="es"/>
        </w:rPr>
        <w:t xml:space="preserve"> </w:t>
      </w:r>
      <w:r w:rsidR="000A1A58">
        <w:rPr>
          <w:rFonts w:ascii="Arial" w:eastAsia="Arial" w:hAnsi="Arial" w:cs="Arial"/>
          <w:lang w:val="es"/>
        </w:rPr>
        <w:t>mayo</w:t>
      </w:r>
      <w:r w:rsidR="0054727D" w:rsidRPr="00D40474">
        <w:rPr>
          <w:rFonts w:ascii="Arial" w:eastAsia="Arial" w:hAnsi="Arial" w:cs="Arial"/>
          <w:lang w:val="es"/>
        </w:rPr>
        <w:t xml:space="preserve"> a la hora 15.00 </w:t>
      </w:r>
      <w:r w:rsidR="1748DFCA" w:rsidRPr="00D40474">
        <w:rPr>
          <w:rFonts w:ascii="Arial" w:eastAsia="Arial" w:hAnsi="Arial" w:cs="Arial"/>
          <w:lang w:val="es"/>
        </w:rPr>
        <w:t>(hora local Uruguay)</w:t>
      </w:r>
      <w:r w:rsidRPr="00D40474">
        <w:rPr>
          <w:rFonts w:ascii="Arial" w:eastAsia="Arial" w:hAnsi="Arial" w:cs="Arial"/>
          <w:lang w:val="es"/>
        </w:rPr>
        <w:t xml:space="preserve">. Las mismas deberán formularse por escrito mediante correo electrónico a la dirección: </w:t>
      </w:r>
      <w:r w:rsidRPr="00D40474">
        <w:rPr>
          <w:rStyle w:val="Hipervnculo"/>
          <w:rFonts w:ascii="Arial" w:hAnsi="Arial" w:cs="Arial"/>
        </w:rPr>
        <w:t>compras@matriz.com.uy</w:t>
      </w:r>
      <w:r w:rsidRPr="00D40474">
        <w:rPr>
          <w:rFonts w:ascii="Arial" w:eastAsia="Arial" w:hAnsi="Arial" w:cs="Arial"/>
          <w:lang w:val="es"/>
        </w:rPr>
        <w:t xml:space="preserve"> mencionando en el asunto el número</w:t>
      </w:r>
      <w:r w:rsidRPr="00B83787">
        <w:rPr>
          <w:rFonts w:ascii="Arial" w:eastAsia="Arial" w:hAnsi="Arial" w:cs="Arial"/>
          <w:lang w:val="es"/>
        </w:rPr>
        <w:t xml:space="preserve"> de llamado y su respectiva denominación.  </w:t>
      </w:r>
    </w:p>
    <w:p w14:paraId="79D43993" w14:textId="3B81558B" w:rsidR="45F9731F" w:rsidRPr="00B83787" w:rsidRDefault="05AB7EA2" w:rsidP="698E5655">
      <w:pPr>
        <w:spacing w:line="360" w:lineRule="auto"/>
        <w:jc w:val="both"/>
        <w:rPr>
          <w:rFonts w:ascii="Arial" w:eastAsia="Arial" w:hAnsi="Arial" w:cs="Arial"/>
          <w:lang w:val="es"/>
        </w:rPr>
      </w:pPr>
      <w:r w:rsidRPr="00B83787">
        <w:rPr>
          <w:rFonts w:ascii="Arial" w:eastAsia="Arial" w:hAnsi="Arial" w:cs="Arial"/>
          <w:lang w:val="es"/>
        </w:rPr>
        <w:t>Con igual plazo y procedimientos los oferentes podrán solicitar prórroga de la fecha de recepción y apertura de las ofertas, debiendo justificar dicha solicitud</w:t>
      </w:r>
      <w:r w:rsidR="1EAD4C05" w:rsidRPr="00B83787">
        <w:rPr>
          <w:rFonts w:ascii="Arial" w:eastAsia="Arial" w:hAnsi="Arial" w:cs="Arial"/>
          <w:lang w:val="es"/>
        </w:rPr>
        <w:t>. La prórroga quedará a entera discreción de las Convocantes.</w:t>
      </w:r>
      <w:r w:rsidR="60753F18" w:rsidRPr="00B83787">
        <w:rPr>
          <w:rFonts w:ascii="Arial" w:eastAsia="Arial" w:hAnsi="Arial" w:cs="Arial"/>
          <w:lang w:val="es"/>
        </w:rPr>
        <w:t xml:space="preserve"> </w:t>
      </w:r>
    </w:p>
    <w:p w14:paraId="1030BB7E" w14:textId="1C7CCFB3" w:rsidR="45F9731F" w:rsidRPr="00B83787" w:rsidRDefault="60753F18" w:rsidP="698E5655">
      <w:pPr>
        <w:spacing w:line="360" w:lineRule="auto"/>
        <w:jc w:val="both"/>
        <w:rPr>
          <w:rFonts w:ascii="Arial" w:eastAsia="Arial" w:hAnsi="Arial" w:cs="Arial"/>
          <w:lang w:val="es"/>
        </w:rPr>
      </w:pPr>
      <w:r w:rsidRPr="00B83787">
        <w:rPr>
          <w:rFonts w:ascii="Arial" w:eastAsia="Arial" w:hAnsi="Arial" w:cs="Arial"/>
          <w:lang w:val="es"/>
        </w:rPr>
        <w:t xml:space="preserve">Todos los Oferentes </w:t>
      </w:r>
      <w:r w:rsidR="000A303E">
        <w:rPr>
          <w:rFonts w:ascii="Arial" w:eastAsia="Arial" w:hAnsi="Arial" w:cs="Arial"/>
          <w:lang w:val="es"/>
        </w:rPr>
        <w:t xml:space="preserve">que hayan manifestado interés en participar </w:t>
      </w:r>
      <w:r w:rsidRPr="00B83787">
        <w:rPr>
          <w:rFonts w:ascii="Arial" w:eastAsia="Arial" w:hAnsi="Arial" w:cs="Arial"/>
          <w:lang w:val="es"/>
        </w:rPr>
        <w:t xml:space="preserve">serán notificados </w:t>
      </w:r>
      <w:r w:rsidR="6FD20F00" w:rsidRPr="00B83787">
        <w:rPr>
          <w:rFonts w:ascii="Arial" w:eastAsia="Arial" w:hAnsi="Arial" w:cs="Arial"/>
          <w:lang w:val="es"/>
        </w:rPr>
        <w:t>de las prórrogas que hubieran sido otorgadas.</w:t>
      </w:r>
    </w:p>
    <w:p w14:paraId="14567DF5" w14:textId="77777777" w:rsidR="000934D9" w:rsidRPr="00B83787" w:rsidRDefault="000934D9" w:rsidP="698E5655">
      <w:pPr>
        <w:spacing w:line="360" w:lineRule="auto"/>
        <w:jc w:val="both"/>
        <w:rPr>
          <w:rFonts w:ascii="Arial" w:eastAsia="Arial" w:hAnsi="Arial" w:cs="Arial"/>
          <w:lang w:val="es"/>
        </w:rPr>
      </w:pPr>
    </w:p>
    <w:p w14:paraId="2225A991" w14:textId="57782A1D" w:rsidR="45F9731F" w:rsidRDefault="2C3C7FB8" w:rsidP="000C55CE">
      <w:pPr>
        <w:pStyle w:val="Ttulo2"/>
        <w:rPr>
          <w:rFonts w:ascii="Arial" w:eastAsia="Arial" w:hAnsi="Arial" w:cs="Arial"/>
          <w:b/>
          <w:bCs/>
          <w:color w:val="auto"/>
          <w:sz w:val="24"/>
          <w:szCs w:val="24"/>
          <w:lang w:val="es"/>
        </w:rPr>
      </w:pPr>
      <w:bookmarkStart w:id="5" w:name="_Toc133226644"/>
      <w:r w:rsidRPr="2DB44134">
        <w:rPr>
          <w:rFonts w:ascii="Arial" w:eastAsia="Arial" w:hAnsi="Arial" w:cs="Arial"/>
          <w:b/>
          <w:bCs/>
          <w:color w:val="auto"/>
          <w:sz w:val="24"/>
          <w:szCs w:val="24"/>
          <w:lang w:val="es"/>
        </w:rPr>
        <w:lastRenderedPageBreak/>
        <w:t>3.3.- Aspectos formales de la propuesta</w:t>
      </w:r>
      <w:bookmarkEnd w:id="5"/>
    </w:p>
    <w:p w14:paraId="37F48469" w14:textId="77777777" w:rsidR="00264CE1" w:rsidRPr="00264CE1" w:rsidRDefault="00264CE1" w:rsidP="00264CE1">
      <w:pPr>
        <w:rPr>
          <w:lang w:val="es"/>
        </w:rPr>
      </w:pPr>
    </w:p>
    <w:p w14:paraId="1709039D" w14:textId="58BD7382" w:rsidR="45F9731F" w:rsidRPr="00B83787" w:rsidRDefault="2C3C7FB8" w:rsidP="698E5655">
      <w:pPr>
        <w:spacing w:line="360" w:lineRule="auto"/>
        <w:jc w:val="both"/>
        <w:rPr>
          <w:rFonts w:ascii="Arial" w:eastAsia="Arial" w:hAnsi="Arial" w:cs="Arial"/>
          <w:lang w:val="es"/>
        </w:rPr>
      </w:pPr>
      <w:r w:rsidRPr="00B83787">
        <w:rPr>
          <w:rFonts w:ascii="Arial" w:eastAsia="Arial" w:hAnsi="Arial" w:cs="Arial"/>
          <w:lang w:val="es"/>
        </w:rPr>
        <w:t>La propuesta deberá ser redactada sin enmiendas, en idioma castellano o en su defecto con traducción oficial. Asimismo, deberá acompañarse de todos los documentos calificados como obligatorios requeridos, los cuales deberán cumplir con las formalidades señaladas en este documento.</w:t>
      </w:r>
    </w:p>
    <w:p w14:paraId="63D087D2" w14:textId="7359BF28" w:rsidR="45F9731F" w:rsidRPr="00B83787" w:rsidRDefault="2C3C7FB8" w:rsidP="698E5655">
      <w:pPr>
        <w:spacing w:line="360" w:lineRule="auto"/>
        <w:jc w:val="both"/>
        <w:rPr>
          <w:rFonts w:ascii="Arial" w:eastAsia="Arial" w:hAnsi="Arial" w:cs="Arial"/>
          <w:lang w:val="es"/>
        </w:rPr>
      </w:pPr>
      <w:r w:rsidRPr="00B83787">
        <w:rPr>
          <w:rFonts w:ascii="Arial" w:eastAsia="Arial" w:hAnsi="Arial" w:cs="Arial"/>
          <w:lang w:val="es"/>
        </w:rPr>
        <w:t xml:space="preserve">Todo incumplimiento, inconsistencia o información carente de veracidad, ocasionará la descalificación del Oferente, sin perjuicio de las acciones de carácter administrativo y judicial que se puedan promover. </w:t>
      </w:r>
    </w:p>
    <w:p w14:paraId="692ACF87" w14:textId="552AD8F3" w:rsidR="45F9731F" w:rsidRPr="00B83787" w:rsidRDefault="2C3C7FB8" w:rsidP="698E5655">
      <w:pPr>
        <w:spacing w:line="360" w:lineRule="auto"/>
        <w:jc w:val="both"/>
        <w:rPr>
          <w:rFonts w:ascii="Arial" w:eastAsia="Arial" w:hAnsi="Arial" w:cs="Arial"/>
          <w:lang w:val="es"/>
        </w:rPr>
      </w:pPr>
      <w:r w:rsidRPr="00B83787">
        <w:rPr>
          <w:rFonts w:ascii="Arial" w:eastAsia="Arial" w:hAnsi="Arial" w:cs="Arial"/>
          <w:lang w:val="es"/>
        </w:rPr>
        <w:t>La información que proporcione el Oferente en su propuesta tiene el carácter de declaración jurada y por tanto deberá ajustarse a la verdad, reservándose la empresa el derecho de revisar y verificar dicha documentación.</w:t>
      </w:r>
    </w:p>
    <w:p w14:paraId="67D1BDEA" w14:textId="77777777" w:rsidR="000934D9" w:rsidRPr="00B83787" w:rsidRDefault="000934D9" w:rsidP="698E5655">
      <w:pPr>
        <w:spacing w:line="360" w:lineRule="auto"/>
        <w:jc w:val="both"/>
        <w:rPr>
          <w:rFonts w:ascii="Arial" w:eastAsia="Arial" w:hAnsi="Arial" w:cs="Arial"/>
          <w:lang w:val="es"/>
        </w:rPr>
      </w:pPr>
    </w:p>
    <w:p w14:paraId="7D00BBCF" w14:textId="3A887CDF" w:rsidR="45F9731F" w:rsidRDefault="5DBF097B" w:rsidP="000C55CE">
      <w:pPr>
        <w:pStyle w:val="Ttulo2"/>
        <w:rPr>
          <w:rFonts w:ascii="Arial" w:eastAsia="Arial" w:hAnsi="Arial" w:cs="Arial"/>
          <w:b/>
          <w:bCs/>
          <w:color w:val="auto"/>
          <w:sz w:val="24"/>
          <w:szCs w:val="24"/>
          <w:lang w:val="es"/>
        </w:rPr>
      </w:pPr>
      <w:bookmarkStart w:id="6" w:name="_Toc133226645"/>
      <w:r w:rsidRPr="2DB44134">
        <w:rPr>
          <w:rFonts w:ascii="Arial" w:eastAsia="Arial" w:hAnsi="Arial" w:cs="Arial"/>
          <w:b/>
          <w:bCs/>
          <w:color w:val="auto"/>
          <w:sz w:val="24"/>
          <w:szCs w:val="24"/>
          <w:lang w:val="es"/>
        </w:rPr>
        <w:t>3.</w:t>
      </w:r>
      <w:r w:rsidR="0B5E014E" w:rsidRPr="2DB44134">
        <w:rPr>
          <w:rFonts w:ascii="Arial" w:eastAsia="Arial" w:hAnsi="Arial" w:cs="Arial"/>
          <w:b/>
          <w:bCs/>
          <w:color w:val="auto"/>
          <w:sz w:val="24"/>
          <w:szCs w:val="24"/>
          <w:lang w:val="es"/>
        </w:rPr>
        <w:t>4</w:t>
      </w:r>
      <w:r w:rsidRPr="2DB44134">
        <w:rPr>
          <w:rFonts w:ascii="Arial" w:eastAsia="Arial" w:hAnsi="Arial" w:cs="Arial"/>
          <w:b/>
          <w:bCs/>
          <w:color w:val="auto"/>
          <w:sz w:val="24"/>
          <w:szCs w:val="24"/>
          <w:lang w:val="es"/>
        </w:rPr>
        <w:t>.- Requisitos para la presentación</w:t>
      </w:r>
      <w:r w:rsidR="3395E94F" w:rsidRPr="2DB44134">
        <w:rPr>
          <w:rFonts w:ascii="Arial" w:eastAsia="Arial" w:hAnsi="Arial" w:cs="Arial"/>
          <w:b/>
          <w:bCs/>
          <w:color w:val="auto"/>
          <w:sz w:val="24"/>
          <w:szCs w:val="24"/>
          <w:lang w:val="es"/>
        </w:rPr>
        <w:t xml:space="preserve"> y Contenido de la Oferta</w:t>
      </w:r>
      <w:bookmarkEnd w:id="6"/>
    </w:p>
    <w:p w14:paraId="212B50DA" w14:textId="77777777" w:rsidR="00264CE1" w:rsidRPr="00264CE1" w:rsidRDefault="00264CE1" w:rsidP="00264CE1">
      <w:pPr>
        <w:rPr>
          <w:lang w:val="es"/>
        </w:rPr>
      </w:pPr>
    </w:p>
    <w:p w14:paraId="7C2EAB47" w14:textId="044E3B5D" w:rsidR="45F9731F" w:rsidRPr="00B83787" w:rsidRDefault="5DBF097B" w:rsidP="698E5655">
      <w:pPr>
        <w:spacing w:line="360" w:lineRule="auto"/>
        <w:jc w:val="both"/>
        <w:rPr>
          <w:rFonts w:ascii="Arial" w:eastAsia="Arial" w:hAnsi="Arial" w:cs="Arial"/>
          <w:lang w:val="es"/>
        </w:rPr>
      </w:pPr>
      <w:r w:rsidRPr="00B83787">
        <w:rPr>
          <w:rFonts w:ascii="Arial" w:eastAsia="Arial" w:hAnsi="Arial" w:cs="Arial"/>
          <w:lang w:val="es"/>
        </w:rPr>
        <w:t xml:space="preserve">La presentación a la presente </w:t>
      </w:r>
      <w:r w:rsidR="00513D3B" w:rsidRPr="00B83787">
        <w:rPr>
          <w:rFonts w:ascii="Arial" w:eastAsia="Arial" w:hAnsi="Arial" w:cs="Arial"/>
          <w:lang w:val="es"/>
        </w:rPr>
        <w:t>convocatoria</w:t>
      </w:r>
      <w:r w:rsidRPr="00B83787">
        <w:rPr>
          <w:rFonts w:ascii="Arial" w:eastAsia="Arial" w:hAnsi="Arial" w:cs="Arial"/>
          <w:lang w:val="es"/>
        </w:rPr>
        <w:t xml:space="preserve"> deberá estar acompañada de los siguientes documentos:</w:t>
      </w:r>
    </w:p>
    <w:p w14:paraId="175F86E1" w14:textId="149BB8AA" w:rsidR="6D5A5279" w:rsidRPr="00B83787" w:rsidRDefault="6D5A5279" w:rsidP="785E54B2">
      <w:pPr>
        <w:pStyle w:val="Prrafodelista"/>
        <w:numPr>
          <w:ilvl w:val="0"/>
          <w:numId w:val="30"/>
        </w:numPr>
        <w:spacing w:line="360" w:lineRule="auto"/>
        <w:jc w:val="both"/>
        <w:rPr>
          <w:rFonts w:ascii="Arial" w:eastAsia="Arial" w:hAnsi="Arial" w:cs="Arial"/>
          <w:lang w:val="es"/>
        </w:rPr>
      </w:pPr>
      <w:r w:rsidRPr="00B83787">
        <w:rPr>
          <w:rFonts w:ascii="Arial" w:eastAsia="Arial" w:hAnsi="Arial" w:cs="Arial"/>
          <w:lang w:val="es"/>
        </w:rPr>
        <w:t>Formulario de inscripción completo y debidamente firmado por representante legal y con facultades suficientes (el formulario se adjunta al presente llamado como Anexo I)</w:t>
      </w:r>
      <w:r w:rsidR="31B340F6" w:rsidRPr="00B83787">
        <w:rPr>
          <w:rFonts w:ascii="Arial" w:eastAsia="Arial" w:hAnsi="Arial" w:cs="Arial"/>
          <w:lang w:val="es"/>
        </w:rPr>
        <w:t xml:space="preserve">. </w:t>
      </w:r>
    </w:p>
    <w:p w14:paraId="5F852270" w14:textId="534C1FEF" w:rsidR="45F9731F" w:rsidRPr="00B83787" w:rsidRDefault="6D5A5279" w:rsidP="698E5655">
      <w:pPr>
        <w:pStyle w:val="Prrafodelista"/>
        <w:numPr>
          <w:ilvl w:val="0"/>
          <w:numId w:val="30"/>
        </w:numPr>
        <w:spacing w:line="360" w:lineRule="auto"/>
        <w:jc w:val="both"/>
        <w:rPr>
          <w:rFonts w:ascii="Arial" w:eastAsia="Arial" w:hAnsi="Arial" w:cs="Arial"/>
          <w:lang w:val="es"/>
        </w:rPr>
      </w:pPr>
      <w:r w:rsidRPr="00B83787">
        <w:rPr>
          <w:rFonts w:ascii="Arial" w:eastAsia="Arial" w:hAnsi="Arial" w:cs="Arial"/>
          <w:lang w:val="es"/>
        </w:rPr>
        <w:t>Declaración de confidencialidad debidamente firmada por representante legal y con facultades suficientes (el formulario se adjunta al presente llamado como Anexo II);</w:t>
      </w:r>
    </w:p>
    <w:p w14:paraId="44C1A1CD" w14:textId="610C08AB" w:rsidR="45F9731F" w:rsidRPr="00B83787" w:rsidRDefault="6D5A5279" w:rsidP="785E54B2">
      <w:pPr>
        <w:pStyle w:val="Prrafodelista"/>
        <w:numPr>
          <w:ilvl w:val="0"/>
          <w:numId w:val="30"/>
        </w:numPr>
        <w:spacing w:line="360" w:lineRule="auto"/>
        <w:jc w:val="both"/>
      </w:pPr>
      <w:r w:rsidRPr="00B83787">
        <w:rPr>
          <w:rFonts w:ascii="Arial" w:eastAsia="Arial" w:hAnsi="Arial" w:cs="Arial"/>
          <w:lang w:val="es"/>
        </w:rPr>
        <w:t>Constancia de inscripción en DGI/BPS o en el organismo tributario correspondiente del país de incorporación del Oferente;</w:t>
      </w:r>
    </w:p>
    <w:p w14:paraId="49F45CAA" w14:textId="24FB37A7" w:rsidR="45F9731F" w:rsidRPr="00B83787" w:rsidRDefault="6D5A5279" w:rsidP="698E5655">
      <w:pPr>
        <w:pStyle w:val="Prrafodelista"/>
        <w:numPr>
          <w:ilvl w:val="0"/>
          <w:numId w:val="30"/>
        </w:numPr>
        <w:spacing w:line="360" w:lineRule="auto"/>
        <w:jc w:val="both"/>
        <w:rPr>
          <w:rFonts w:ascii="Arial" w:eastAsia="Arial" w:hAnsi="Arial" w:cs="Arial"/>
          <w:lang w:val="es"/>
        </w:rPr>
      </w:pPr>
      <w:r w:rsidRPr="00B83787">
        <w:rPr>
          <w:rFonts w:ascii="Arial" w:eastAsia="Arial" w:hAnsi="Arial" w:cs="Arial"/>
          <w:lang w:val="es"/>
        </w:rPr>
        <w:t>Propuesta Técnica</w:t>
      </w:r>
      <w:r w:rsidR="00A34FF2">
        <w:rPr>
          <w:rFonts w:ascii="Arial" w:eastAsia="Arial" w:hAnsi="Arial" w:cs="Arial"/>
          <w:lang w:val="es"/>
        </w:rPr>
        <w:t xml:space="preserve"> y c</w:t>
      </w:r>
      <w:r w:rsidR="00A34FF2" w:rsidRPr="00B83787">
        <w:rPr>
          <w:rFonts w:ascii="Arial" w:eastAsia="Arial" w:hAnsi="Arial" w:cs="Arial"/>
          <w:lang w:val="es"/>
        </w:rPr>
        <w:t>aracterísticas del s</w:t>
      </w:r>
      <w:r w:rsidR="00A34FF2">
        <w:rPr>
          <w:rFonts w:ascii="Arial" w:eastAsia="Arial" w:hAnsi="Arial" w:cs="Arial"/>
          <w:lang w:val="es"/>
        </w:rPr>
        <w:t xml:space="preserve">uministro </w:t>
      </w:r>
      <w:r w:rsidR="00A34FF2" w:rsidRPr="00B83787">
        <w:rPr>
          <w:rFonts w:ascii="Arial" w:eastAsia="Arial" w:hAnsi="Arial" w:cs="Arial"/>
          <w:lang w:val="es"/>
        </w:rPr>
        <w:t>ofertado</w:t>
      </w:r>
    </w:p>
    <w:p w14:paraId="4CD80CCF" w14:textId="746F9977" w:rsidR="45F9731F" w:rsidRPr="00B83787" w:rsidRDefault="746CD1FB" w:rsidP="698E5655">
      <w:pPr>
        <w:spacing w:line="360" w:lineRule="auto"/>
        <w:jc w:val="both"/>
        <w:rPr>
          <w:rFonts w:ascii="Arial" w:eastAsia="Arial" w:hAnsi="Arial" w:cs="Arial"/>
          <w:lang w:val="es"/>
        </w:rPr>
      </w:pPr>
      <w:r w:rsidRPr="00B83787">
        <w:rPr>
          <w:rFonts w:ascii="Arial" w:eastAsia="Arial" w:hAnsi="Arial" w:cs="Arial"/>
          <w:lang w:val="es"/>
        </w:rPr>
        <w:t>El Oferente podrá incluir en su propuesta toda la información adicional que considere relevante, aun cuando la misma no haya sido solicitada expresamente en este documento.</w:t>
      </w:r>
    </w:p>
    <w:p w14:paraId="785F53CD" w14:textId="77777777" w:rsidR="000934D9" w:rsidRPr="00B83787" w:rsidRDefault="000934D9" w:rsidP="698E5655">
      <w:pPr>
        <w:spacing w:line="360" w:lineRule="auto"/>
        <w:jc w:val="both"/>
        <w:rPr>
          <w:rFonts w:ascii="Arial" w:eastAsia="Arial" w:hAnsi="Arial" w:cs="Arial"/>
          <w:lang w:val="es"/>
        </w:rPr>
      </w:pPr>
    </w:p>
    <w:p w14:paraId="7013FB2A" w14:textId="15C98CDF" w:rsidR="45F9731F" w:rsidRDefault="6D5A5279" w:rsidP="000C55CE">
      <w:pPr>
        <w:pStyle w:val="Ttulo2"/>
        <w:rPr>
          <w:rFonts w:ascii="Arial" w:eastAsia="Arial" w:hAnsi="Arial" w:cs="Arial"/>
          <w:b/>
          <w:bCs/>
          <w:color w:val="auto"/>
          <w:sz w:val="24"/>
          <w:szCs w:val="24"/>
          <w:lang w:val="es"/>
        </w:rPr>
      </w:pPr>
      <w:bookmarkStart w:id="7" w:name="_Toc133226646"/>
      <w:r w:rsidRPr="2DB44134">
        <w:rPr>
          <w:rFonts w:ascii="Arial" w:eastAsia="Arial" w:hAnsi="Arial" w:cs="Arial"/>
          <w:b/>
          <w:bCs/>
          <w:color w:val="auto"/>
          <w:sz w:val="24"/>
          <w:szCs w:val="24"/>
          <w:lang w:val="es"/>
        </w:rPr>
        <w:t>3.</w:t>
      </w:r>
      <w:r w:rsidR="2DE0327E" w:rsidRPr="2DB44134">
        <w:rPr>
          <w:rFonts w:ascii="Arial" w:eastAsia="Arial" w:hAnsi="Arial" w:cs="Arial"/>
          <w:b/>
          <w:bCs/>
          <w:color w:val="auto"/>
          <w:sz w:val="24"/>
          <w:szCs w:val="24"/>
          <w:lang w:val="es"/>
        </w:rPr>
        <w:t>5</w:t>
      </w:r>
      <w:r w:rsidRPr="2DB44134">
        <w:rPr>
          <w:rFonts w:ascii="Arial" w:eastAsia="Arial" w:hAnsi="Arial" w:cs="Arial"/>
          <w:b/>
          <w:bCs/>
          <w:color w:val="auto"/>
          <w:sz w:val="24"/>
          <w:szCs w:val="24"/>
          <w:lang w:val="es"/>
        </w:rPr>
        <w:t xml:space="preserve">.- </w:t>
      </w:r>
      <w:r w:rsidR="401E9E73" w:rsidRPr="2DB44134">
        <w:rPr>
          <w:rFonts w:ascii="Arial" w:eastAsia="Arial" w:hAnsi="Arial" w:cs="Arial"/>
          <w:b/>
          <w:bCs/>
          <w:color w:val="auto"/>
          <w:sz w:val="24"/>
          <w:szCs w:val="24"/>
          <w:lang w:val="es"/>
        </w:rPr>
        <w:t>Requerimientos adicionales para los oferentes</w:t>
      </w:r>
      <w:bookmarkEnd w:id="7"/>
    </w:p>
    <w:p w14:paraId="702DFA09" w14:textId="77777777" w:rsidR="00264CE1" w:rsidRPr="00264CE1" w:rsidRDefault="00264CE1" w:rsidP="00264CE1">
      <w:pPr>
        <w:rPr>
          <w:lang w:val="es"/>
        </w:rPr>
      </w:pPr>
    </w:p>
    <w:p w14:paraId="1EB580D5" w14:textId="128F4724" w:rsidR="45F9731F" w:rsidRPr="00B83787" w:rsidRDefault="4B5877D8" w:rsidP="698E5655">
      <w:pPr>
        <w:spacing w:line="360" w:lineRule="auto"/>
        <w:jc w:val="both"/>
        <w:rPr>
          <w:rFonts w:ascii="Arial" w:eastAsia="Arial" w:hAnsi="Arial" w:cs="Arial"/>
          <w:b/>
          <w:bCs/>
          <w:lang w:val="es"/>
        </w:rPr>
      </w:pPr>
      <w:r w:rsidRPr="00B83787">
        <w:rPr>
          <w:rFonts w:ascii="Arial" w:eastAsia="Arial" w:hAnsi="Arial" w:cs="Arial"/>
          <w:lang w:val="es"/>
        </w:rPr>
        <w:t>Se podrá presentar al presente llamado cualquier persona física o jurídica que cumpla con l</w:t>
      </w:r>
      <w:r w:rsidR="00B66BFB">
        <w:rPr>
          <w:rFonts w:ascii="Arial" w:eastAsia="Arial" w:hAnsi="Arial" w:cs="Arial"/>
          <w:lang w:val="es"/>
        </w:rPr>
        <w:t xml:space="preserve">a infraestructura </w:t>
      </w:r>
      <w:r w:rsidR="00624573">
        <w:rPr>
          <w:rFonts w:ascii="Arial" w:eastAsia="Arial" w:hAnsi="Arial" w:cs="Arial"/>
          <w:lang w:val="es"/>
        </w:rPr>
        <w:t xml:space="preserve">para el suministro </w:t>
      </w:r>
      <w:r w:rsidRPr="00B83787">
        <w:rPr>
          <w:rFonts w:ascii="Arial" w:eastAsia="Arial" w:hAnsi="Arial" w:cs="Arial"/>
          <w:lang w:val="es"/>
        </w:rPr>
        <w:t>requ</w:t>
      </w:r>
      <w:r w:rsidR="00624573">
        <w:rPr>
          <w:rFonts w:ascii="Arial" w:eastAsia="Arial" w:hAnsi="Arial" w:cs="Arial"/>
          <w:lang w:val="es"/>
        </w:rPr>
        <w:t>erido en e</w:t>
      </w:r>
      <w:r w:rsidR="00282221">
        <w:rPr>
          <w:rFonts w:ascii="Arial" w:eastAsia="Arial" w:hAnsi="Arial" w:cs="Arial"/>
          <w:lang w:val="es"/>
        </w:rPr>
        <w:t>stas bases de contratación</w:t>
      </w:r>
      <w:r w:rsidRPr="00B83787">
        <w:rPr>
          <w:rFonts w:ascii="Arial" w:eastAsia="Arial" w:hAnsi="Arial" w:cs="Arial"/>
          <w:lang w:val="es"/>
        </w:rPr>
        <w:t xml:space="preserve">. </w:t>
      </w:r>
    </w:p>
    <w:p w14:paraId="4FC066BD" w14:textId="73EB4952" w:rsidR="45F9731F" w:rsidRPr="00B83787" w:rsidRDefault="7589FDB5" w:rsidP="698E5655">
      <w:pPr>
        <w:spacing w:line="360" w:lineRule="auto"/>
        <w:jc w:val="both"/>
        <w:rPr>
          <w:rFonts w:ascii="Arial" w:eastAsia="Arial" w:hAnsi="Arial" w:cs="Arial"/>
          <w:b/>
          <w:bCs/>
          <w:lang w:val="es"/>
        </w:rPr>
      </w:pPr>
      <w:r w:rsidRPr="00B83787">
        <w:rPr>
          <w:rFonts w:ascii="Arial" w:eastAsia="Arial" w:hAnsi="Arial" w:cs="Arial"/>
          <w:lang w:val="es"/>
        </w:rPr>
        <w:lastRenderedPageBreak/>
        <w:t>Los oferentes no podrán celebrar acuerdos entre sí o con terceros, con el fin de establecer prácticas restrictivas de la libre competencia, bajo sanción de rechazo de la oferta, sin perjuicio de las dem</w:t>
      </w:r>
      <w:r w:rsidR="252942D4" w:rsidRPr="00B83787">
        <w:rPr>
          <w:rFonts w:ascii="Arial" w:eastAsia="Arial" w:hAnsi="Arial" w:cs="Arial"/>
          <w:lang w:val="es"/>
        </w:rPr>
        <w:t>ás sanciones que establecen las disposiciones aplicables.</w:t>
      </w:r>
    </w:p>
    <w:p w14:paraId="4F599890" w14:textId="7B275E34" w:rsidR="45F9731F" w:rsidRPr="00B83787" w:rsidRDefault="2E361CE1" w:rsidP="698E5655">
      <w:pPr>
        <w:spacing w:line="360" w:lineRule="auto"/>
        <w:jc w:val="both"/>
        <w:rPr>
          <w:rFonts w:ascii="Arial" w:eastAsia="Arial" w:hAnsi="Arial" w:cs="Arial"/>
          <w:lang w:val="es"/>
        </w:rPr>
      </w:pPr>
      <w:r w:rsidRPr="00B83787">
        <w:rPr>
          <w:rFonts w:ascii="Arial" w:eastAsia="Arial" w:hAnsi="Arial" w:cs="Arial"/>
          <w:lang w:val="es"/>
        </w:rPr>
        <w:t>La</w:t>
      </w:r>
      <w:r w:rsidR="00FC0106">
        <w:rPr>
          <w:rFonts w:ascii="Arial" w:eastAsia="Arial" w:hAnsi="Arial" w:cs="Arial"/>
          <w:lang w:val="es"/>
        </w:rPr>
        <w:t xml:space="preserve">s </w:t>
      </w:r>
      <w:r w:rsidRPr="00B83787">
        <w:rPr>
          <w:rFonts w:ascii="Arial" w:eastAsia="Arial" w:hAnsi="Arial" w:cs="Arial"/>
          <w:lang w:val="es"/>
        </w:rPr>
        <w:t xml:space="preserve">empresas oferentes no podrán utilizar personal que tenga vínculo directo con </w:t>
      </w:r>
      <w:r w:rsidR="1741F714" w:rsidRPr="00B83787">
        <w:rPr>
          <w:rFonts w:ascii="Arial" w:eastAsia="Arial" w:hAnsi="Arial" w:cs="Arial"/>
          <w:lang w:val="es"/>
        </w:rPr>
        <w:t xml:space="preserve">las Convocantes </w:t>
      </w:r>
      <w:r w:rsidRPr="00B83787">
        <w:rPr>
          <w:rFonts w:ascii="Arial" w:eastAsia="Arial" w:hAnsi="Arial" w:cs="Arial"/>
          <w:lang w:val="es"/>
        </w:rPr>
        <w:t xml:space="preserve">y/o </w:t>
      </w:r>
      <w:r w:rsidR="27A95480" w:rsidRPr="00B83787">
        <w:rPr>
          <w:rFonts w:ascii="Arial" w:eastAsia="Arial" w:hAnsi="Arial" w:cs="Arial"/>
          <w:lang w:val="es"/>
        </w:rPr>
        <w:t>su</w:t>
      </w:r>
      <w:r w:rsidR="620B928A" w:rsidRPr="00B83787">
        <w:rPr>
          <w:rFonts w:ascii="Arial" w:eastAsia="Arial" w:hAnsi="Arial" w:cs="Arial"/>
          <w:lang w:val="es"/>
        </w:rPr>
        <w:t>s</w:t>
      </w:r>
      <w:r w:rsidR="27A95480" w:rsidRPr="00B83787">
        <w:rPr>
          <w:rFonts w:ascii="Arial" w:eastAsia="Arial" w:hAnsi="Arial" w:cs="Arial"/>
          <w:lang w:val="es"/>
        </w:rPr>
        <w:t xml:space="preserve"> Controlad</w:t>
      </w:r>
      <w:r w:rsidR="65429BD4" w:rsidRPr="00B83787">
        <w:rPr>
          <w:rFonts w:ascii="Arial" w:eastAsia="Arial" w:hAnsi="Arial" w:cs="Arial"/>
          <w:lang w:val="es"/>
        </w:rPr>
        <w:t>as</w:t>
      </w:r>
      <w:r w:rsidR="27A95480" w:rsidRPr="00B83787">
        <w:rPr>
          <w:rFonts w:ascii="Arial" w:eastAsia="Arial" w:hAnsi="Arial" w:cs="Arial"/>
          <w:lang w:val="es"/>
        </w:rPr>
        <w:t xml:space="preserve"> y/o </w:t>
      </w:r>
      <w:r w:rsidRPr="00B83787">
        <w:rPr>
          <w:rFonts w:ascii="Arial" w:eastAsia="Arial" w:hAnsi="Arial" w:cs="Arial"/>
          <w:lang w:val="es"/>
        </w:rPr>
        <w:t xml:space="preserve">familiares directos </w:t>
      </w:r>
      <w:r w:rsidR="2170C0D7" w:rsidRPr="00B83787">
        <w:rPr>
          <w:rFonts w:ascii="Arial" w:eastAsia="Arial" w:hAnsi="Arial" w:cs="Arial"/>
          <w:lang w:val="es"/>
        </w:rPr>
        <w:t xml:space="preserve">o por afinidad </w:t>
      </w:r>
      <w:r w:rsidRPr="00B83787">
        <w:rPr>
          <w:rFonts w:ascii="Arial" w:eastAsia="Arial" w:hAnsi="Arial" w:cs="Arial"/>
          <w:lang w:val="es"/>
        </w:rPr>
        <w:t xml:space="preserve">de funcionarios que deban controlar o supervisar a la adjudicataria y/o al servicio. </w:t>
      </w:r>
    </w:p>
    <w:p w14:paraId="198C5018" w14:textId="5796B5DA" w:rsidR="45F9731F" w:rsidRPr="00B83787" w:rsidRDefault="04A6E791" w:rsidP="698E5655">
      <w:pPr>
        <w:spacing w:line="360" w:lineRule="auto"/>
        <w:jc w:val="both"/>
        <w:rPr>
          <w:rFonts w:ascii="Arial" w:eastAsia="Arial" w:hAnsi="Arial" w:cs="Arial"/>
          <w:lang w:val="es"/>
        </w:rPr>
      </w:pPr>
      <w:r w:rsidRPr="00B83787">
        <w:rPr>
          <w:rFonts w:ascii="Arial" w:eastAsia="Arial" w:hAnsi="Arial" w:cs="Arial"/>
          <w:lang w:val="es"/>
        </w:rPr>
        <w:t>Asimismo, se deberá informar si el Oferente brinda servicios profesionales</w:t>
      </w:r>
      <w:r w:rsidR="67AC23CB" w:rsidRPr="00B83787">
        <w:rPr>
          <w:rFonts w:ascii="Arial" w:eastAsia="Arial" w:hAnsi="Arial" w:cs="Arial"/>
          <w:lang w:val="es"/>
        </w:rPr>
        <w:t xml:space="preserve"> o comerciales</w:t>
      </w:r>
      <w:r w:rsidRPr="00B83787">
        <w:rPr>
          <w:rFonts w:ascii="Arial" w:eastAsia="Arial" w:hAnsi="Arial" w:cs="Arial"/>
          <w:lang w:val="es"/>
        </w:rPr>
        <w:t xml:space="preserve"> a entidades que sean actuales o potenciales competidores de </w:t>
      </w:r>
      <w:r w:rsidR="005C05A5">
        <w:rPr>
          <w:rFonts w:ascii="Arial" w:eastAsia="Arial" w:hAnsi="Arial" w:cs="Arial"/>
          <w:lang w:val="es"/>
        </w:rPr>
        <w:t>ALUR</w:t>
      </w:r>
      <w:r w:rsidRPr="00B83787">
        <w:rPr>
          <w:rFonts w:ascii="Arial" w:eastAsia="Arial" w:hAnsi="Arial" w:cs="Arial"/>
          <w:lang w:val="es"/>
        </w:rPr>
        <w:t xml:space="preserve">. En caso de brindar algún servicio a un actual competidor de </w:t>
      </w:r>
      <w:r w:rsidR="005C05A5">
        <w:rPr>
          <w:rFonts w:ascii="Arial" w:eastAsia="Arial" w:hAnsi="Arial" w:cs="Arial"/>
          <w:lang w:val="es"/>
        </w:rPr>
        <w:t>ALUR</w:t>
      </w:r>
      <w:r w:rsidRPr="00B83787">
        <w:rPr>
          <w:rFonts w:ascii="Arial" w:eastAsia="Arial" w:hAnsi="Arial" w:cs="Arial"/>
          <w:lang w:val="es"/>
        </w:rPr>
        <w:t>, además de informar el hecho, se deberá detallar</w:t>
      </w:r>
      <w:r w:rsidR="34356DA4" w:rsidRPr="00B83787">
        <w:rPr>
          <w:rFonts w:ascii="Arial" w:eastAsia="Arial" w:hAnsi="Arial" w:cs="Arial"/>
          <w:lang w:val="es"/>
        </w:rPr>
        <w:t xml:space="preserve"> el</w:t>
      </w:r>
      <w:r w:rsidRPr="00B83787">
        <w:rPr>
          <w:rFonts w:ascii="Arial" w:eastAsia="Arial" w:hAnsi="Arial" w:cs="Arial"/>
          <w:lang w:val="es"/>
        </w:rPr>
        <w:t xml:space="preserve"> tipo de servicio brindado, desde cu</w:t>
      </w:r>
      <w:r w:rsidR="74CD3BA8" w:rsidRPr="00B83787">
        <w:rPr>
          <w:rFonts w:ascii="Arial" w:eastAsia="Arial" w:hAnsi="Arial" w:cs="Arial"/>
          <w:lang w:val="es"/>
        </w:rPr>
        <w:t>á</w:t>
      </w:r>
      <w:r w:rsidRPr="00B83787">
        <w:rPr>
          <w:rFonts w:ascii="Arial" w:eastAsia="Arial" w:hAnsi="Arial" w:cs="Arial"/>
          <w:lang w:val="es"/>
        </w:rPr>
        <w:t>ndo se lo brinda al actual o potencial competidor, y las medidas de mitigación ante posibles incompatibilidades.</w:t>
      </w:r>
    </w:p>
    <w:p w14:paraId="471605FE" w14:textId="77777777" w:rsidR="000934D9" w:rsidRPr="00B83787" w:rsidRDefault="000934D9" w:rsidP="698E5655">
      <w:pPr>
        <w:spacing w:line="360" w:lineRule="auto"/>
        <w:jc w:val="both"/>
        <w:rPr>
          <w:rFonts w:ascii="Arial" w:eastAsia="Arial" w:hAnsi="Arial" w:cs="Arial"/>
          <w:lang w:val="es"/>
        </w:rPr>
      </w:pPr>
    </w:p>
    <w:p w14:paraId="2DB0A618" w14:textId="2EDE1FDC" w:rsidR="45F9731F" w:rsidRDefault="7589FDB5" w:rsidP="000C55CE">
      <w:pPr>
        <w:pStyle w:val="Ttulo2"/>
        <w:rPr>
          <w:rFonts w:ascii="Arial" w:eastAsia="Arial" w:hAnsi="Arial" w:cs="Arial"/>
          <w:b/>
          <w:bCs/>
          <w:color w:val="auto"/>
          <w:sz w:val="24"/>
          <w:szCs w:val="24"/>
          <w:lang w:val="es"/>
        </w:rPr>
      </w:pPr>
      <w:bookmarkStart w:id="8" w:name="_Toc133226647"/>
      <w:r w:rsidRPr="2DB44134">
        <w:rPr>
          <w:rFonts w:ascii="Arial" w:eastAsia="Arial" w:hAnsi="Arial" w:cs="Arial"/>
          <w:b/>
          <w:bCs/>
          <w:color w:val="auto"/>
          <w:sz w:val="24"/>
          <w:szCs w:val="24"/>
          <w:lang w:val="es"/>
        </w:rPr>
        <w:t>3.</w:t>
      </w:r>
      <w:r w:rsidR="109DD8A1" w:rsidRPr="2DB44134">
        <w:rPr>
          <w:rFonts w:ascii="Arial" w:eastAsia="Arial" w:hAnsi="Arial" w:cs="Arial"/>
          <w:b/>
          <w:bCs/>
          <w:color w:val="auto"/>
          <w:sz w:val="24"/>
          <w:szCs w:val="24"/>
          <w:lang w:val="es"/>
        </w:rPr>
        <w:t>6</w:t>
      </w:r>
      <w:r w:rsidRPr="2DB44134">
        <w:rPr>
          <w:rFonts w:ascii="Arial" w:eastAsia="Arial" w:hAnsi="Arial" w:cs="Arial"/>
          <w:b/>
          <w:bCs/>
          <w:color w:val="auto"/>
          <w:sz w:val="24"/>
          <w:szCs w:val="24"/>
          <w:lang w:val="es"/>
        </w:rPr>
        <w:t xml:space="preserve">.- </w:t>
      </w:r>
      <w:r w:rsidR="4495292E" w:rsidRPr="2DB44134">
        <w:rPr>
          <w:rFonts w:ascii="Arial" w:eastAsia="Arial" w:hAnsi="Arial" w:cs="Arial"/>
          <w:b/>
          <w:bCs/>
          <w:color w:val="auto"/>
          <w:sz w:val="24"/>
          <w:szCs w:val="24"/>
          <w:lang w:val="es"/>
        </w:rPr>
        <w:t xml:space="preserve">Publicidad e </w:t>
      </w:r>
      <w:r w:rsidR="6D5A5279" w:rsidRPr="2DB44134">
        <w:rPr>
          <w:rFonts w:ascii="Arial" w:eastAsia="Arial" w:hAnsi="Arial" w:cs="Arial"/>
          <w:b/>
          <w:bCs/>
          <w:color w:val="auto"/>
          <w:sz w:val="24"/>
          <w:szCs w:val="24"/>
          <w:lang w:val="es"/>
        </w:rPr>
        <w:t>Información confidencial de las ofertas</w:t>
      </w:r>
      <w:bookmarkEnd w:id="8"/>
    </w:p>
    <w:p w14:paraId="1A7906AD" w14:textId="77777777" w:rsidR="00264CE1" w:rsidRPr="00264CE1" w:rsidRDefault="00264CE1" w:rsidP="00264CE1">
      <w:pPr>
        <w:rPr>
          <w:lang w:val="es"/>
        </w:rPr>
      </w:pPr>
    </w:p>
    <w:p w14:paraId="6438EB6E" w14:textId="7C9C0B79" w:rsidR="45F9731F" w:rsidRPr="00B83787" w:rsidRDefault="49B68683" w:rsidP="698E5655">
      <w:pPr>
        <w:spacing w:line="360" w:lineRule="auto"/>
        <w:jc w:val="both"/>
        <w:rPr>
          <w:rFonts w:ascii="Arial" w:eastAsia="Arial" w:hAnsi="Arial" w:cs="Arial"/>
          <w:lang w:val="es"/>
        </w:rPr>
      </w:pPr>
      <w:r w:rsidRPr="00B83787">
        <w:rPr>
          <w:rFonts w:ascii="Arial" w:eastAsia="Arial" w:hAnsi="Arial" w:cs="Arial"/>
          <w:lang w:val="es"/>
        </w:rPr>
        <w:t xml:space="preserve">El oferente en su oferta podrá declarar con carácter confidencial, especificándolo debidamente, la siguiente información: la relativa a sus </w:t>
      </w:r>
      <w:r w:rsidR="00780C97" w:rsidRPr="00B83787">
        <w:rPr>
          <w:rFonts w:ascii="Arial" w:eastAsia="Arial" w:hAnsi="Arial" w:cs="Arial"/>
          <w:lang w:val="es"/>
        </w:rPr>
        <w:t>clientes, la</w:t>
      </w:r>
      <w:r w:rsidRPr="00B83787">
        <w:rPr>
          <w:rFonts w:ascii="Arial" w:eastAsia="Arial" w:hAnsi="Arial" w:cs="Arial"/>
          <w:lang w:val="es"/>
        </w:rPr>
        <w:t xml:space="preserve"> que puede ser objeto de propiedad intelectual</w:t>
      </w:r>
      <w:r w:rsidR="17E9FF55" w:rsidRPr="00B83787">
        <w:rPr>
          <w:rFonts w:ascii="Arial" w:eastAsia="Arial" w:hAnsi="Arial" w:cs="Arial"/>
          <w:lang w:val="es"/>
        </w:rPr>
        <w:t>,</w:t>
      </w:r>
      <w:r w:rsidRPr="00B83787">
        <w:rPr>
          <w:rFonts w:ascii="Arial" w:eastAsia="Arial" w:hAnsi="Arial" w:cs="Arial"/>
          <w:lang w:val="es"/>
        </w:rPr>
        <w:t xml:space="preserve"> la que refiera al patrimonio del oferente</w:t>
      </w:r>
      <w:r w:rsidR="7ECE4C97" w:rsidRPr="00B83787">
        <w:rPr>
          <w:rFonts w:ascii="Arial" w:eastAsia="Arial" w:hAnsi="Arial" w:cs="Arial"/>
          <w:lang w:val="es"/>
        </w:rPr>
        <w:t>,</w:t>
      </w:r>
      <w:r w:rsidRPr="00B83787">
        <w:rPr>
          <w:rFonts w:ascii="Arial" w:eastAsia="Arial" w:hAnsi="Arial" w:cs="Arial"/>
          <w:lang w:val="es"/>
        </w:rPr>
        <w:t xml:space="preserve"> la que comprenda hechos o actos de carácter económico, contable, jurídico o administrativo, relativos al oferente, que pudiera ser útil para un competidor; la que esté amparada en una cláusula contractual </w:t>
      </w:r>
      <w:r w:rsidR="00A7192F" w:rsidRPr="00B83787">
        <w:rPr>
          <w:rFonts w:ascii="Arial" w:eastAsia="Arial" w:hAnsi="Arial" w:cs="Arial"/>
          <w:lang w:val="es"/>
        </w:rPr>
        <w:t>de confidencialidad</w:t>
      </w:r>
      <w:r w:rsidRPr="00B83787">
        <w:rPr>
          <w:rFonts w:ascii="Arial" w:eastAsia="Arial" w:hAnsi="Arial" w:cs="Arial"/>
          <w:lang w:val="es"/>
        </w:rPr>
        <w:t>.</w:t>
      </w:r>
    </w:p>
    <w:p w14:paraId="4E26C129" w14:textId="71B7D2F5" w:rsidR="45F9731F" w:rsidRPr="00B83787" w:rsidRDefault="07D31636" w:rsidP="698E5655">
      <w:pPr>
        <w:spacing w:line="360" w:lineRule="auto"/>
        <w:jc w:val="both"/>
        <w:rPr>
          <w:rFonts w:ascii="Arial" w:eastAsia="Arial" w:hAnsi="Arial" w:cs="Arial"/>
          <w:lang w:val="es"/>
        </w:rPr>
      </w:pPr>
      <w:r w:rsidRPr="00B83787">
        <w:rPr>
          <w:rFonts w:ascii="Arial" w:eastAsia="Arial" w:hAnsi="Arial" w:cs="Arial"/>
          <w:lang w:val="es"/>
        </w:rPr>
        <w:t>La información declarada en tal carácter deberá presentarse en forma separada del resto de la oferta, en sobre o en archivo digital por separado. En todos los casos deberá identificarse como "Información Confidencial".</w:t>
      </w:r>
    </w:p>
    <w:p w14:paraId="388357B2" w14:textId="0EB901D5" w:rsidR="45F9731F" w:rsidRPr="00B83787" w:rsidRDefault="41ACABDF" w:rsidP="785E54B2">
      <w:pPr>
        <w:spacing w:line="360" w:lineRule="auto"/>
        <w:jc w:val="both"/>
        <w:rPr>
          <w:rFonts w:ascii="Arial" w:eastAsia="Arial" w:hAnsi="Arial" w:cs="Arial"/>
          <w:lang w:val="es"/>
        </w:rPr>
      </w:pPr>
      <w:r w:rsidRPr="00B83787">
        <w:rPr>
          <w:rFonts w:ascii="Arial" w:eastAsia="Arial" w:hAnsi="Arial" w:cs="Arial"/>
          <w:lang w:val="es"/>
        </w:rPr>
        <w:t xml:space="preserve">Los oferentes deberán declarar bajo juramento haber cumplido con la normativa </w:t>
      </w:r>
      <w:r w:rsidR="509DA308" w:rsidRPr="00B83787">
        <w:rPr>
          <w:rFonts w:ascii="Arial" w:eastAsia="Arial" w:hAnsi="Arial" w:cs="Arial"/>
          <w:lang w:val="es"/>
        </w:rPr>
        <w:t xml:space="preserve">nacional </w:t>
      </w:r>
      <w:r w:rsidRPr="00B83787">
        <w:rPr>
          <w:rFonts w:ascii="Arial" w:eastAsia="Arial" w:hAnsi="Arial" w:cs="Arial"/>
          <w:lang w:val="es"/>
        </w:rPr>
        <w:t>vigente sobre protección de datos en t</w:t>
      </w:r>
      <w:r w:rsidR="71A16316" w:rsidRPr="00B83787">
        <w:rPr>
          <w:rFonts w:ascii="Arial" w:eastAsia="Arial" w:hAnsi="Arial" w:cs="Arial"/>
          <w:lang w:val="es"/>
        </w:rPr>
        <w:t xml:space="preserve">oda información brindada por </w:t>
      </w:r>
      <w:r w:rsidR="658667EB" w:rsidRPr="00B83787">
        <w:rPr>
          <w:rFonts w:ascii="Arial" w:eastAsia="Arial" w:hAnsi="Arial" w:cs="Arial"/>
          <w:lang w:val="es"/>
        </w:rPr>
        <w:t>los</w:t>
      </w:r>
      <w:r w:rsidR="71A16316" w:rsidRPr="00B83787">
        <w:rPr>
          <w:rFonts w:ascii="Arial" w:eastAsia="Arial" w:hAnsi="Arial" w:cs="Arial"/>
          <w:lang w:val="es"/>
        </w:rPr>
        <w:t xml:space="preserve"> </w:t>
      </w:r>
      <w:r w:rsidR="7BF91321" w:rsidRPr="00B83787">
        <w:rPr>
          <w:rFonts w:ascii="Arial" w:eastAsia="Arial" w:hAnsi="Arial" w:cs="Arial"/>
          <w:lang w:val="es"/>
        </w:rPr>
        <w:t>mismo</w:t>
      </w:r>
      <w:r w:rsidR="6442BCAF" w:rsidRPr="00B83787">
        <w:rPr>
          <w:rFonts w:ascii="Arial" w:eastAsia="Arial" w:hAnsi="Arial" w:cs="Arial"/>
          <w:lang w:val="es"/>
        </w:rPr>
        <w:t>s</w:t>
      </w:r>
      <w:r w:rsidR="7BF91321" w:rsidRPr="00B83787">
        <w:rPr>
          <w:rFonts w:ascii="Arial" w:eastAsia="Arial" w:hAnsi="Arial" w:cs="Arial"/>
          <w:lang w:val="es"/>
        </w:rPr>
        <w:t xml:space="preserve"> que implique información </w:t>
      </w:r>
      <w:r w:rsidR="6137FCDF" w:rsidRPr="00B83787">
        <w:rPr>
          <w:rFonts w:ascii="Arial" w:eastAsia="Arial" w:hAnsi="Arial" w:cs="Arial"/>
          <w:lang w:val="es"/>
        </w:rPr>
        <w:t>protegida</w:t>
      </w:r>
      <w:r w:rsidR="7BF91321" w:rsidRPr="00B83787">
        <w:rPr>
          <w:rFonts w:ascii="Arial" w:eastAsia="Arial" w:hAnsi="Arial" w:cs="Arial"/>
          <w:lang w:val="es"/>
        </w:rPr>
        <w:t xml:space="preserve">. </w:t>
      </w:r>
    </w:p>
    <w:p w14:paraId="353ABC4E" w14:textId="7814439F" w:rsidR="45F9731F" w:rsidRPr="00B83787" w:rsidRDefault="07D31636" w:rsidP="785E54B2">
      <w:pPr>
        <w:spacing w:line="360" w:lineRule="auto"/>
        <w:jc w:val="both"/>
        <w:rPr>
          <w:rFonts w:ascii="Arial" w:eastAsia="Arial" w:hAnsi="Arial" w:cs="Arial"/>
          <w:lang w:val="es"/>
        </w:rPr>
      </w:pPr>
      <w:r w:rsidRPr="00B83787">
        <w:rPr>
          <w:rFonts w:ascii="Arial" w:eastAsia="Arial" w:hAnsi="Arial" w:cs="Arial"/>
          <w:lang w:val="es"/>
        </w:rPr>
        <w:t>El oferente que presente información confidencial deberá presentar en la oferta un "resumen no confidencial" de dicha información, que sea breve y conciso</w:t>
      </w:r>
      <w:r w:rsidR="1C516264" w:rsidRPr="00B83787">
        <w:rPr>
          <w:rFonts w:ascii="Arial" w:eastAsia="Arial" w:hAnsi="Arial" w:cs="Arial"/>
          <w:lang w:val="es"/>
        </w:rPr>
        <w:t>.</w:t>
      </w:r>
    </w:p>
    <w:p w14:paraId="2146854F" w14:textId="4DDC6C52" w:rsidR="45F9731F" w:rsidRPr="00B83787" w:rsidRDefault="49B68683" w:rsidP="698E5655">
      <w:pPr>
        <w:spacing w:line="360" w:lineRule="auto"/>
        <w:jc w:val="both"/>
        <w:rPr>
          <w:rFonts w:ascii="Arial" w:eastAsia="Arial" w:hAnsi="Arial" w:cs="Arial"/>
          <w:lang w:val="es"/>
        </w:rPr>
      </w:pPr>
      <w:r w:rsidRPr="00B83787">
        <w:rPr>
          <w:rFonts w:ascii="Arial" w:eastAsia="Arial" w:hAnsi="Arial" w:cs="Arial"/>
          <w:lang w:val="es"/>
        </w:rPr>
        <w:t>Se aclara que no se considerarán confidenciales los precios, las descripciones de bienes y servicios ofertados, ni las condiciones generales de la oferta.</w:t>
      </w:r>
    </w:p>
    <w:p w14:paraId="768B123F" w14:textId="442BFFF2" w:rsidR="45F9731F" w:rsidRPr="00B83787" w:rsidRDefault="00981FD3" w:rsidP="698E5655">
      <w:pPr>
        <w:spacing w:line="360" w:lineRule="auto"/>
        <w:jc w:val="both"/>
        <w:rPr>
          <w:rFonts w:ascii="Arial" w:eastAsia="Arial" w:hAnsi="Arial" w:cs="Arial"/>
          <w:lang w:val="es"/>
        </w:rPr>
      </w:pPr>
      <w:r w:rsidRPr="00B83787">
        <w:rPr>
          <w:rFonts w:ascii="Arial" w:eastAsia="Arial" w:hAnsi="Arial" w:cs="Arial"/>
          <w:lang w:val="es"/>
        </w:rPr>
        <w:t>Las convocantes</w:t>
      </w:r>
      <w:r w:rsidR="49B68683" w:rsidRPr="00B83787">
        <w:rPr>
          <w:rFonts w:ascii="Arial" w:eastAsia="Arial" w:hAnsi="Arial" w:cs="Arial"/>
          <w:lang w:val="es"/>
        </w:rPr>
        <w:t xml:space="preserve"> mantendrá</w:t>
      </w:r>
      <w:r w:rsidR="00F26241" w:rsidRPr="00B83787">
        <w:rPr>
          <w:rFonts w:ascii="Arial" w:eastAsia="Arial" w:hAnsi="Arial" w:cs="Arial"/>
          <w:lang w:val="es"/>
        </w:rPr>
        <w:t>n</w:t>
      </w:r>
      <w:r w:rsidR="49B68683" w:rsidRPr="00B83787">
        <w:rPr>
          <w:rFonts w:ascii="Arial" w:eastAsia="Arial" w:hAnsi="Arial" w:cs="Arial"/>
          <w:lang w:val="es"/>
        </w:rPr>
        <w:t xml:space="preserve"> el carácter confidencial de</w:t>
      </w:r>
      <w:r w:rsidR="71789B96" w:rsidRPr="00B83787">
        <w:rPr>
          <w:rFonts w:ascii="Arial" w:eastAsia="Arial" w:hAnsi="Arial" w:cs="Arial"/>
          <w:lang w:val="es"/>
        </w:rPr>
        <w:t xml:space="preserve"> la</w:t>
      </w:r>
      <w:r w:rsidR="49B68683" w:rsidRPr="00B83787">
        <w:rPr>
          <w:rFonts w:ascii="Arial" w:eastAsia="Arial" w:hAnsi="Arial" w:cs="Arial"/>
          <w:lang w:val="es"/>
        </w:rPr>
        <w:t xml:space="preserve"> Información Confidencial</w:t>
      </w:r>
      <w:r w:rsidR="2F6FE517" w:rsidRPr="00B83787">
        <w:rPr>
          <w:rFonts w:ascii="Arial" w:eastAsia="Arial" w:hAnsi="Arial" w:cs="Arial"/>
          <w:lang w:val="es"/>
        </w:rPr>
        <w:t xml:space="preserve"> presentada por los oferentes. </w:t>
      </w:r>
    </w:p>
    <w:p w14:paraId="7D3C6A94" w14:textId="32F0B45F" w:rsidR="45F9731F" w:rsidRPr="00B83787" w:rsidRDefault="3BB88A26" w:rsidP="698E5655">
      <w:pPr>
        <w:spacing w:line="360" w:lineRule="auto"/>
        <w:jc w:val="both"/>
        <w:rPr>
          <w:rFonts w:ascii="Arial" w:eastAsia="Arial" w:hAnsi="Arial" w:cs="Arial"/>
          <w:lang w:val="es"/>
        </w:rPr>
      </w:pPr>
      <w:r w:rsidRPr="00B83787">
        <w:rPr>
          <w:rFonts w:ascii="Arial" w:eastAsia="Arial" w:hAnsi="Arial" w:cs="Arial"/>
          <w:lang w:val="es"/>
        </w:rPr>
        <w:lastRenderedPageBreak/>
        <w:t>Los demás datos e información que no sean caracterizados como confidenciales podrán ser consultados por el resto de</w:t>
      </w:r>
      <w:r w:rsidR="0037587B" w:rsidRPr="00B83787">
        <w:rPr>
          <w:rFonts w:ascii="Arial" w:eastAsia="Arial" w:hAnsi="Arial" w:cs="Arial"/>
          <w:lang w:val="es"/>
        </w:rPr>
        <w:t xml:space="preserve"> los</w:t>
      </w:r>
      <w:r w:rsidRPr="00B83787">
        <w:rPr>
          <w:rFonts w:ascii="Arial" w:eastAsia="Arial" w:hAnsi="Arial" w:cs="Arial"/>
          <w:lang w:val="es"/>
        </w:rPr>
        <w:t xml:space="preserve"> oferentes, o bien por cualquier interesado siempre que, a juicio de las Convocantes, corresponda su consulta.</w:t>
      </w:r>
    </w:p>
    <w:p w14:paraId="574464D8" w14:textId="77777777" w:rsidR="000934D9" w:rsidRPr="00B83787" w:rsidRDefault="000934D9" w:rsidP="698E5655">
      <w:pPr>
        <w:spacing w:line="360" w:lineRule="auto"/>
        <w:jc w:val="both"/>
        <w:rPr>
          <w:rFonts w:ascii="Arial" w:eastAsia="Arial" w:hAnsi="Arial" w:cs="Arial"/>
          <w:lang w:val="es"/>
        </w:rPr>
      </w:pPr>
    </w:p>
    <w:p w14:paraId="327DDF15" w14:textId="54010D89" w:rsidR="45F9731F" w:rsidRDefault="6CBA99BE" w:rsidP="000C55CE">
      <w:pPr>
        <w:pStyle w:val="Ttulo2"/>
        <w:rPr>
          <w:rFonts w:ascii="Arial" w:eastAsia="Arial" w:hAnsi="Arial" w:cs="Arial"/>
          <w:b/>
          <w:bCs/>
          <w:color w:val="auto"/>
          <w:sz w:val="24"/>
          <w:szCs w:val="24"/>
          <w:lang w:val="es"/>
        </w:rPr>
      </w:pPr>
      <w:bookmarkStart w:id="9" w:name="_Toc133226648"/>
      <w:r w:rsidRPr="2DB44134">
        <w:rPr>
          <w:rFonts w:ascii="Arial" w:eastAsia="Arial" w:hAnsi="Arial" w:cs="Arial"/>
          <w:b/>
          <w:bCs/>
          <w:color w:val="auto"/>
          <w:sz w:val="24"/>
          <w:szCs w:val="24"/>
          <w:lang w:val="es"/>
        </w:rPr>
        <w:t>3.7.- Obligación de confidencialidad de los oferentes</w:t>
      </w:r>
      <w:bookmarkEnd w:id="9"/>
    </w:p>
    <w:p w14:paraId="4771154A" w14:textId="77777777" w:rsidR="00264CE1" w:rsidRPr="00264CE1" w:rsidRDefault="00264CE1" w:rsidP="00264CE1">
      <w:pPr>
        <w:rPr>
          <w:lang w:val="es"/>
        </w:rPr>
      </w:pPr>
    </w:p>
    <w:p w14:paraId="50F9E907" w14:textId="5C62A26E" w:rsidR="45F9731F" w:rsidRPr="00B83787" w:rsidRDefault="3BB88A26" w:rsidP="698E5655">
      <w:pPr>
        <w:spacing w:line="360" w:lineRule="auto"/>
        <w:jc w:val="both"/>
        <w:rPr>
          <w:rFonts w:ascii="Arial" w:eastAsia="Arial" w:hAnsi="Arial" w:cs="Arial"/>
        </w:rPr>
      </w:pPr>
      <w:r w:rsidRPr="00B83787">
        <w:rPr>
          <w:rFonts w:ascii="Arial" w:eastAsia="Arial" w:hAnsi="Arial" w:cs="Arial"/>
        </w:rPr>
        <w:t>Los Oferentes se obligan a mantener en estricta y absoluta reserva la información identificada por las Convocantes como confidencial, debiendo proteger los conocimientos e información confidencial que les sea suministrados por las Convocantes, obligándose a no divulgar o comunicar, directa o indirectamente, a otra persona, empresa o institución, cualquier información vinculada con el presente Llamado ni ninguna otra información que pudiera transmitírsele que revista el carácter de Confidencial, ya sea durante la duración de la preselección</w:t>
      </w:r>
      <w:r w:rsidR="5920A47B" w:rsidRPr="00B83787">
        <w:rPr>
          <w:rFonts w:ascii="Arial" w:eastAsia="Arial" w:hAnsi="Arial" w:cs="Arial"/>
        </w:rPr>
        <w:t>,</w:t>
      </w:r>
      <w:r w:rsidRPr="00B83787">
        <w:rPr>
          <w:rFonts w:ascii="Arial" w:eastAsia="Arial" w:hAnsi="Arial" w:cs="Arial"/>
        </w:rPr>
        <w:t xml:space="preserve"> como luego de la adjudicación.</w:t>
      </w:r>
    </w:p>
    <w:p w14:paraId="5F25BE27" w14:textId="13574B25" w:rsidR="45F9731F" w:rsidRPr="00B83787" w:rsidRDefault="3BB88A26" w:rsidP="698E5655">
      <w:pPr>
        <w:spacing w:line="360" w:lineRule="auto"/>
        <w:jc w:val="both"/>
        <w:rPr>
          <w:rFonts w:ascii="Arial" w:eastAsia="Arial" w:hAnsi="Arial" w:cs="Arial"/>
        </w:rPr>
      </w:pPr>
      <w:r w:rsidRPr="00B83787">
        <w:rPr>
          <w:rFonts w:ascii="Arial" w:eastAsia="Arial" w:hAnsi="Arial" w:cs="Arial"/>
        </w:rPr>
        <w:t>El Oferente se compromete a no hacer uso de los conocimientos, datos, documentos e información a los que pudiera eventualmente tener acceso, ya sea de forma escrita o verbal, por causa de sus reuniones y entrevistas con equipos y asesores de las Convocantes, a no utilizar ni reproducir los mismos para su beneficio propio o de terceros. Dichos elementos tampoco podrán ser archivados, recuperados o retirados en soporte papel, magnético, vía correo electrónico, fax o por cualquier otro medio, sin la autorización previa, expresa y por escrito de parte de la</w:t>
      </w:r>
      <w:r w:rsidR="3B3B8862" w:rsidRPr="00B83787">
        <w:rPr>
          <w:rFonts w:ascii="Arial" w:eastAsia="Arial" w:hAnsi="Arial" w:cs="Arial"/>
        </w:rPr>
        <w:t>s Convocantes.</w:t>
      </w:r>
    </w:p>
    <w:p w14:paraId="0F83FAA3" w14:textId="008F6834" w:rsidR="45F9731F" w:rsidRPr="00B83787" w:rsidRDefault="3BB88A26" w:rsidP="698E5655">
      <w:pPr>
        <w:spacing w:line="360" w:lineRule="auto"/>
        <w:jc w:val="both"/>
        <w:rPr>
          <w:rFonts w:ascii="Arial" w:eastAsia="Arial" w:hAnsi="Arial" w:cs="Arial"/>
        </w:rPr>
      </w:pPr>
      <w:r w:rsidRPr="00B83787">
        <w:rPr>
          <w:rFonts w:ascii="Arial" w:eastAsia="Arial" w:hAnsi="Arial" w:cs="Arial"/>
        </w:rPr>
        <w:t>La presente obligación comprende además toda aquella información que obtenga o reciba el Adjudicatario durante la ejecución del Contrato y que califique como C</w:t>
      </w:r>
      <w:r w:rsidR="5E9D3FE3" w:rsidRPr="00B83787">
        <w:rPr>
          <w:rFonts w:ascii="Arial" w:eastAsia="Arial" w:hAnsi="Arial" w:cs="Arial"/>
        </w:rPr>
        <w:t>onfidencial</w:t>
      </w:r>
      <w:r w:rsidRPr="00B83787">
        <w:rPr>
          <w:rFonts w:ascii="Arial" w:eastAsia="Arial" w:hAnsi="Arial" w:cs="Arial"/>
        </w:rPr>
        <w:t>, no pudiendo divulgar la misma a menos que se lo autorice en forma expresa por escrito según de quien la obtenga o reciba</w:t>
      </w:r>
      <w:r w:rsidR="6D8D74C3" w:rsidRPr="00B83787">
        <w:rPr>
          <w:rFonts w:ascii="Arial" w:eastAsia="Arial" w:hAnsi="Arial" w:cs="Arial"/>
        </w:rPr>
        <w:t>.</w:t>
      </w:r>
    </w:p>
    <w:p w14:paraId="3135E409" w14:textId="1CE6284D" w:rsidR="45F9731F" w:rsidRPr="00B83787" w:rsidRDefault="3BB88A26" w:rsidP="698E5655">
      <w:pPr>
        <w:spacing w:line="360" w:lineRule="auto"/>
        <w:jc w:val="both"/>
        <w:rPr>
          <w:rFonts w:ascii="Arial" w:eastAsia="Arial" w:hAnsi="Arial" w:cs="Arial"/>
        </w:rPr>
      </w:pPr>
      <w:r w:rsidRPr="00B83787">
        <w:rPr>
          <w:rFonts w:ascii="Arial" w:eastAsia="Arial" w:hAnsi="Arial" w:cs="Arial"/>
        </w:rPr>
        <w:t xml:space="preserve">Los Oferentes deberán entregar junto con su propuesta una declaración de confidencialidad firmada por el responsable de la empresa, empleando el modelo dispuesto en el Anexo </w:t>
      </w:r>
      <w:r w:rsidR="0F3464A0" w:rsidRPr="00B83787">
        <w:rPr>
          <w:rFonts w:ascii="Arial" w:eastAsia="Arial" w:hAnsi="Arial" w:cs="Arial"/>
        </w:rPr>
        <w:t>II</w:t>
      </w:r>
      <w:r w:rsidRPr="00B83787">
        <w:rPr>
          <w:rFonts w:ascii="Arial" w:eastAsia="Arial" w:hAnsi="Arial" w:cs="Arial"/>
        </w:rPr>
        <w:t>. El firmante deberá acreditar su representación, presentando la documentación que corresponda para ello.</w:t>
      </w:r>
    </w:p>
    <w:p w14:paraId="44A4CFF0" w14:textId="77777777" w:rsidR="000934D9" w:rsidRPr="00B83787" w:rsidRDefault="000934D9" w:rsidP="698E5655">
      <w:pPr>
        <w:spacing w:line="360" w:lineRule="auto"/>
        <w:jc w:val="both"/>
        <w:rPr>
          <w:rFonts w:ascii="Arial" w:eastAsia="Arial" w:hAnsi="Arial" w:cs="Arial"/>
        </w:rPr>
      </w:pPr>
    </w:p>
    <w:p w14:paraId="70F022DB" w14:textId="605DCEF5" w:rsidR="45F9731F" w:rsidRDefault="0EF116C2" w:rsidP="000C55CE">
      <w:pPr>
        <w:pStyle w:val="Ttulo2"/>
        <w:rPr>
          <w:rFonts w:ascii="Arial" w:eastAsia="Arial" w:hAnsi="Arial" w:cs="Arial"/>
          <w:b/>
          <w:bCs/>
          <w:color w:val="auto"/>
          <w:sz w:val="24"/>
          <w:szCs w:val="24"/>
          <w:lang w:val="es"/>
        </w:rPr>
      </w:pPr>
      <w:bookmarkStart w:id="10" w:name="_Toc133226649"/>
      <w:r w:rsidRPr="2DB44134">
        <w:rPr>
          <w:rFonts w:ascii="Arial" w:eastAsia="Arial" w:hAnsi="Arial" w:cs="Arial"/>
          <w:b/>
          <w:bCs/>
          <w:color w:val="auto"/>
          <w:sz w:val="24"/>
          <w:szCs w:val="24"/>
          <w:lang w:val="es"/>
        </w:rPr>
        <w:t>3.8.- Plazo de validez de las ofertas</w:t>
      </w:r>
      <w:bookmarkEnd w:id="10"/>
      <w:r w:rsidRPr="2DB44134">
        <w:rPr>
          <w:rFonts w:ascii="Arial" w:eastAsia="Arial" w:hAnsi="Arial" w:cs="Arial"/>
          <w:b/>
          <w:bCs/>
          <w:color w:val="auto"/>
          <w:sz w:val="24"/>
          <w:szCs w:val="24"/>
          <w:lang w:val="es"/>
        </w:rPr>
        <w:t xml:space="preserve"> </w:t>
      </w:r>
    </w:p>
    <w:p w14:paraId="3F243F1F" w14:textId="77777777" w:rsidR="00264CE1" w:rsidRPr="00264CE1" w:rsidRDefault="00264CE1" w:rsidP="00264CE1">
      <w:pPr>
        <w:rPr>
          <w:lang w:val="es"/>
        </w:rPr>
      </w:pPr>
    </w:p>
    <w:p w14:paraId="2CB8B21E" w14:textId="3AF65968" w:rsidR="45F9731F" w:rsidRPr="00B83787" w:rsidRDefault="5B9E282E" w:rsidP="698E5655">
      <w:pPr>
        <w:spacing w:line="360" w:lineRule="auto"/>
        <w:jc w:val="both"/>
        <w:rPr>
          <w:rFonts w:ascii="Arial" w:eastAsia="Arial" w:hAnsi="Arial" w:cs="Arial"/>
        </w:rPr>
      </w:pPr>
      <w:r w:rsidRPr="00B83787">
        <w:rPr>
          <w:rFonts w:ascii="Arial" w:eastAsia="Arial" w:hAnsi="Arial" w:cs="Arial"/>
        </w:rPr>
        <w:t xml:space="preserve">El plazo de mantenimiento de las ofertas es de </w:t>
      </w:r>
      <w:r w:rsidR="00812590">
        <w:rPr>
          <w:rFonts w:ascii="Arial" w:eastAsia="Arial" w:hAnsi="Arial" w:cs="Arial"/>
        </w:rPr>
        <w:t xml:space="preserve">un mínimo de </w:t>
      </w:r>
      <w:r w:rsidR="00C20C96">
        <w:rPr>
          <w:rFonts w:ascii="Arial" w:eastAsia="Arial" w:hAnsi="Arial" w:cs="Arial"/>
        </w:rPr>
        <w:t>20</w:t>
      </w:r>
      <w:r w:rsidRPr="00B83787">
        <w:rPr>
          <w:rFonts w:ascii="Arial" w:eastAsia="Arial" w:hAnsi="Arial" w:cs="Arial"/>
        </w:rPr>
        <w:t xml:space="preserve"> (</w:t>
      </w:r>
      <w:r w:rsidR="00C20C96">
        <w:rPr>
          <w:rFonts w:ascii="Arial" w:eastAsia="Arial" w:hAnsi="Arial" w:cs="Arial"/>
        </w:rPr>
        <w:t>veinte</w:t>
      </w:r>
      <w:r w:rsidRPr="00B83787">
        <w:rPr>
          <w:rFonts w:ascii="Arial" w:eastAsia="Arial" w:hAnsi="Arial" w:cs="Arial"/>
        </w:rPr>
        <w:t xml:space="preserve">) días corridos a partir de la fecha en la que se presente la propuesta económica. </w:t>
      </w:r>
    </w:p>
    <w:p w14:paraId="146AD6F1" w14:textId="75E229C8" w:rsidR="45F9731F" w:rsidRPr="00B83787" w:rsidRDefault="58A9F309" w:rsidP="698E5655">
      <w:pPr>
        <w:spacing w:line="360" w:lineRule="auto"/>
        <w:jc w:val="both"/>
        <w:rPr>
          <w:rFonts w:ascii="Arial" w:eastAsia="Arial" w:hAnsi="Arial" w:cs="Arial"/>
        </w:rPr>
      </w:pPr>
      <w:r w:rsidRPr="00B83787">
        <w:rPr>
          <w:rFonts w:ascii="Arial" w:eastAsia="Arial" w:hAnsi="Arial" w:cs="Arial"/>
        </w:rPr>
        <w:lastRenderedPageBreak/>
        <w:t>Las Ofertas que indiquen un plazo de validez menor que el mínimo exigido en este documento</w:t>
      </w:r>
      <w:r w:rsidR="00A113DC">
        <w:rPr>
          <w:rFonts w:ascii="Arial" w:eastAsia="Arial" w:hAnsi="Arial" w:cs="Arial"/>
        </w:rPr>
        <w:t xml:space="preserve"> podrán</w:t>
      </w:r>
      <w:r w:rsidRPr="00B83787">
        <w:rPr>
          <w:rFonts w:ascii="Arial" w:eastAsia="Arial" w:hAnsi="Arial" w:cs="Arial"/>
        </w:rPr>
        <w:t xml:space="preserve"> no serán tenidas en cuenta. En caso de no expresarse el plazo de validez de la propuesta, se entenderá como válido </w:t>
      </w:r>
      <w:r w:rsidR="0054775B" w:rsidRPr="00B83787">
        <w:rPr>
          <w:rFonts w:ascii="Arial" w:eastAsia="Arial" w:hAnsi="Arial" w:cs="Arial"/>
        </w:rPr>
        <w:t>el establecido</w:t>
      </w:r>
      <w:r w:rsidRPr="00B83787">
        <w:rPr>
          <w:rFonts w:ascii="Arial" w:eastAsia="Arial" w:hAnsi="Arial" w:cs="Arial"/>
        </w:rPr>
        <w:t xml:space="preserve"> en este documento.</w:t>
      </w:r>
    </w:p>
    <w:p w14:paraId="6EC03BC9" w14:textId="054655CD" w:rsidR="45F9731F" w:rsidRPr="00B83787" w:rsidRDefault="58A9F309" w:rsidP="698E5655">
      <w:pPr>
        <w:spacing w:line="360" w:lineRule="auto"/>
        <w:jc w:val="both"/>
        <w:rPr>
          <w:rFonts w:ascii="Arial" w:eastAsia="Arial" w:hAnsi="Arial" w:cs="Arial"/>
        </w:rPr>
      </w:pPr>
      <w:r w:rsidRPr="00B83787">
        <w:rPr>
          <w:rFonts w:ascii="Arial" w:eastAsia="Arial" w:hAnsi="Arial" w:cs="Arial"/>
        </w:rPr>
        <w:t xml:space="preserve">Si al vencimiento del plazo, </w:t>
      </w:r>
      <w:r w:rsidR="005C05A5">
        <w:rPr>
          <w:rFonts w:ascii="Arial" w:eastAsia="Arial" w:hAnsi="Arial" w:cs="Arial"/>
        </w:rPr>
        <w:t>ALUR</w:t>
      </w:r>
      <w:r w:rsidRPr="00B83787">
        <w:rPr>
          <w:rFonts w:ascii="Arial" w:eastAsia="Arial" w:hAnsi="Arial" w:cs="Arial"/>
        </w:rPr>
        <w:t xml:space="preserve"> no hubiera tomado una decisión, el plazo se extenderá por </w:t>
      </w:r>
      <w:r w:rsidR="00A113DC">
        <w:rPr>
          <w:rFonts w:ascii="Arial" w:eastAsia="Arial" w:hAnsi="Arial" w:cs="Arial"/>
        </w:rPr>
        <w:t>7</w:t>
      </w:r>
      <w:r w:rsidRPr="00B83787">
        <w:rPr>
          <w:rFonts w:ascii="Arial" w:eastAsia="Arial" w:hAnsi="Arial" w:cs="Arial"/>
        </w:rPr>
        <w:t xml:space="preserve"> (</w:t>
      </w:r>
      <w:r w:rsidR="00A113DC">
        <w:rPr>
          <w:rFonts w:ascii="Arial" w:eastAsia="Arial" w:hAnsi="Arial" w:cs="Arial"/>
        </w:rPr>
        <w:t>siete</w:t>
      </w:r>
      <w:r w:rsidRPr="00B83787">
        <w:rPr>
          <w:rFonts w:ascii="Arial" w:eastAsia="Arial" w:hAnsi="Arial" w:cs="Arial"/>
        </w:rPr>
        <w:t>) días hábiles adicionales, salvo que el Oferente manifieste por escrito su interés en no mantener la oferta presentada dentro de las 48 (cuarenta y ocho) horas siguientes al inicio de la prórroga.</w:t>
      </w:r>
    </w:p>
    <w:p w14:paraId="7D201C01" w14:textId="77777777" w:rsidR="00F144EF" w:rsidRPr="00B83787" w:rsidRDefault="00F144EF" w:rsidP="785E54B2">
      <w:pPr>
        <w:spacing w:line="360" w:lineRule="auto"/>
        <w:jc w:val="both"/>
        <w:rPr>
          <w:rFonts w:ascii="Arial" w:eastAsia="Arial" w:hAnsi="Arial" w:cs="Arial"/>
          <w:b/>
          <w:bCs/>
        </w:rPr>
      </w:pPr>
    </w:p>
    <w:p w14:paraId="3C2B120C" w14:textId="6C966240" w:rsidR="5AB330A7" w:rsidRDefault="02BEE723" w:rsidP="000C55CE">
      <w:pPr>
        <w:pStyle w:val="Ttulo1"/>
        <w:rPr>
          <w:rFonts w:ascii="Arial" w:eastAsia="Arial" w:hAnsi="Arial" w:cs="Arial"/>
          <w:b/>
          <w:bCs/>
          <w:color w:val="auto"/>
          <w:sz w:val="28"/>
          <w:szCs w:val="28"/>
        </w:rPr>
      </w:pPr>
      <w:bookmarkStart w:id="11" w:name="_Toc133226650"/>
      <w:r w:rsidRPr="2DB44134">
        <w:rPr>
          <w:rFonts w:ascii="Arial" w:eastAsia="Arial" w:hAnsi="Arial" w:cs="Arial"/>
          <w:b/>
          <w:bCs/>
          <w:color w:val="auto"/>
          <w:sz w:val="28"/>
          <w:szCs w:val="28"/>
        </w:rPr>
        <w:t xml:space="preserve">4.- </w:t>
      </w:r>
      <w:r w:rsidR="6FB524D1" w:rsidRPr="2DB44134">
        <w:rPr>
          <w:rFonts w:ascii="Arial" w:eastAsia="Arial" w:hAnsi="Arial" w:cs="Arial"/>
          <w:b/>
          <w:bCs/>
          <w:color w:val="auto"/>
          <w:sz w:val="28"/>
          <w:szCs w:val="28"/>
        </w:rPr>
        <w:t>REQUERIMIENTOS Y ESPECIFICACIONES TÉCNICAS DE LA OFERTA</w:t>
      </w:r>
      <w:bookmarkEnd w:id="11"/>
    </w:p>
    <w:p w14:paraId="604410DB" w14:textId="77777777" w:rsidR="00264CE1" w:rsidRPr="00264CE1" w:rsidRDefault="00264CE1" w:rsidP="00264CE1"/>
    <w:p w14:paraId="0A59B602" w14:textId="2E479912" w:rsidR="2CA7D8F2" w:rsidRDefault="2CA7D8F2" w:rsidP="000C55CE">
      <w:pPr>
        <w:pStyle w:val="Ttulo2"/>
        <w:rPr>
          <w:rFonts w:ascii="Arial" w:eastAsia="Arial" w:hAnsi="Arial" w:cs="Arial"/>
          <w:b/>
          <w:bCs/>
          <w:color w:val="auto"/>
          <w:sz w:val="24"/>
          <w:szCs w:val="24"/>
          <w:lang w:val="es"/>
        </w:rPr>
      </w:pPr>
      <w:bookmarkStart w:id="12" w:name="_Toc133226651"/>
      <w:r w:rsidRPr="2DB44134">
        <w:rPr>
          <w:rFonts w:ascii="Arial" w:eastAsia="Arial" w:hAnsi="Arial" w:cs="Arial"/>
          <w:b/>
          <w:bCs/>
          <w:color w:val="auto"/>
          <w:sz w:val="24"/>
          <w:szCs w:val="24"/>
          <w:lang w:val="es"/>
        </w:rPr>
        <w:t>4.1. Alcance</w:t>
      </w:r>
      <w:bookmarkEnd w:id="12"/>
    </w:p>
    <w:p w14:paraId="0BC81684" w14:textId="77777777" w:rsidR="00264CE1" w:rsidRPr="00264CE1" w:rsidRDefault="00264CE1" w:rsidP="00264CE1">
      <w:pPr>
        <w:rPr>
          <w:lang w:val="es"/>
        </w:rPr>
      </w:pPr>
    </w:p>
    <w:p w14:paraId="5C7489AF" w14:textId="0B4E91BA" w:rsidR="00BD3DF3" w:rsidRDefault="2CA7D8F2" w:rsidP="075D46A1">
      <w:pPr>
        <w:spacing w:line="360" w:lineRule="auto"/>
        <w:jc w:val="both"/>
        <w:rPr>
          <w:rFonts w:ascii="Arial" w:hAnsi="Arial" w:cs="Arial"/>
        </w:rPr>
      </w:pPr>
      <w:r w:rsidRPr="075D46A1">
        <w:rPr>
          <w:rFonts w:ascii="Arial" w:eastAsia="Arial" w:hAnsi="Arial" w:cs="Arial"/>
        </w:rPr>
        <w:t>El S</w:t>
      </w:r>
      <w:r w:rsidR="00E06DF0" w:rsidRPr="075D46A1">
        <w:rPr>
          <w:rFonts w:ascii="Arial" w:eastAsia="Arial" w:hAnsi="Arial" w:cs="Arial"/>
        </w:rPr>
        <w:t xml:space="preserve">uministro </w:t>
      </w:r>
      <w:r w:rsidRPr="075D46A1">
        <w:rPr>
          <w:rFonts w:ascii="Arial" w:eastAsia="Arial" w:hAnsi="Arial" w:cs="Arial"/>
        </w:rPr>
        <w:t>de</w:t>
      </w:r>
      <w:r w:rsidR="00BD3DF3" w:rsidRPr="075D46A1">
        <w:rPr>
          <w:rFonts w:ascii="Arial" w:eastAsia="Arial" w:hAnsi="Arial" w:cs="Arial"/>
        </w:rPr>
        <w:t xml:space="preserve"> el o los </w:t>
      </w:r>
      <w:r w:rsidRPr="075D46A1">
        <w:rPr>
          <w:rFonts w:ascii="Arial" w:eastAsia="Arial" w:hAnsi="Arial" w:cs="Arial"/>
        </w:rPr>
        <w:t>Adjudicatario</w:t>
      </w:r>
      <w:r w:rsidR="3DFA8000" w:rsidRPr="075D46A1">
        <w:rPr>
          <w:rFonts w:ascii="Arial" w:eastAsia="Arial" w:hAnsi="Arial" w:cs="Arial"/>
        </w:rPr>
        <w:t>s</w:t>
      </w:r>
      <w:r w:rsidRPr="075D46A1">
        <w:rPr>
          <w:rFonts w:ascii="Arial" w:eastAsia="Arial" w:hAnsi="Arial" w:cs="Arial"/>
        </w:rPr>
        <w:t xml:space="preserve"> deberá </w:t>
      </w:r>
      <w:r w:rsidR="005B7E55" w:rsidRPr="075D46A1">
        <w:rPr>
          <w:rFonts w:ascii="Arial" w:hAnsi="Arial" w:cs="Arial"/>
        </w:rPr>
        <w:t>ser</w:t>
      </w:r>
      <w:r w:rsidR="00046C0E">
        <w:rPr>
          <w:rFonts w:ascii="Arial" w:hAnsi="Arial" w:cs="Arial"/>
        </w:rPr>
        <w:t xml:space="preserve"> hasta</w:t>
      </w:r>
      <w:r w:rsidR="005B7E55" w:rsidRPr="075D46A1">
        <w:rPr>
          <w:rFonts w:ascii="Arial" w:hAnsi="Arial" w:cs="Arial"/>
        </w:rPr>
        <w:t xml:space="preserve"> </w:t>
      </w:r>
      <w:r w:rsidR="00BD3DF3" w:rsidRPr="075D46A1">
        <w:rPr>
          <w:rFonts w:ascii="Arial" w:hAnsi="Arial" w:cs="Arial"/>
        </w:rPr>
        <w:t xml:space="preserve">el siguiente: </w:t>
      </w:r>
    </w:p>
    <w:p w14:paraId="791C2B59" w14:textId="41F77647" w:rsidR="00EA4AB3" w:rsidRDefault="0060175B" w:rsidP="0060175B">
      <w:pPr>
        <w:spacing w:line="360" w:lineRule="auto"/>
        <w:jc w:val="center"/>
        <w:rPr>
          <w:rFonts w:ascii="Arial" w:hAnsi="Arial" w:cs="Arial"/>
        </w:rPr>
      </w:pPr>
      <w:r>
        <w:rPr>
          <w:noProof/>
        </w:rPr>
        <w:drawing>
          <wp:inline distT="0" distB="0" distL="0" distR="0" wp14:anchorId="4D816C1E" wp14:editId="7D8E9C01">
            <wp:extent cx="5252977" cy="3665910"/>
            <wp:effectExtent l="0" t="0" r="5080" b="0"/>
            <wp:docPr id="1264634380" name="Imagen 1" descr="Captura de pantalla de computador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634380" name="Imagen 1" descr="Captura de pantalla de computadora&#10;&#10;Descripción generada automáticamente con confianza media"/>
                    <pic:cNvPicPr/>
                  </pic:nvPicPr>
                  <pic:blipFill>
                    <a:blip r:embed="rId15"/>
                    <a:stretch>
                      <a:fillRect/>
                    </a:stretch>
                  </pic:blipFill>
                  <pic:spPr>
                    <a:xfrm>
                      <a:off x="0" y="0"/>
                      <a:ext cx="5262328" cy="3672436"/>
                    </a:xfrm>
                    <a:prstGeom prst="rect">
                      <a:avLst/>
                    </a:prstGeom>
                  </pic:spPr>
                </pic:pic>
              </a:graphicData>
            </a:graphic>
          </wp:inline>
        </w:drawing>
      </w:r>
    </w:p>
    <w:p w14:paraId="2666C2C4" w14:textId="3E70A9B6" w:rsidR="0060175B" w:rsidRPr="00C111FB" w:rsidRDefault="00C111FB" w:rsidP="00C111FB">
      <w:pPr>
        <w:spacing w:line="360" w:lineRule="auto"/>
        <w:jc w:val="both"/>
        <w:rPr>
          <w:rFonts w:ascii="Arial" w:hAnsi="Arial" w:cs="Arial"/>
          <w:i/>
          <w:iCs/>
        </w:rPr>
      </w:pPr>
      <w:r>
        <w:rPr>
          <w:rFonts w:ascii="Arial" w:hAnsi="Arial" w:cs="Arial"/>
          <w:i/>
          <w:iCs/>
        </w:rPr>
        <w:t>*</w:t>
      </w:r>
      <w:r w:rsidR="00860B9E" w:rsidRPr="00C111FB">
        <w:rPr>
          <w:rFonts w:ascii="Arial" w:hAnsi="Arial" w:cs="Arial"/>
          <w:i/>
          <w:iCs/>
        </w:rPr>
        <w:t xml:space="preserve">El </w:t>
      </w:r>
      <w:proofErr w:type="spellStart"/>
      <w:r w:rsidR="00860B9E" w:rsidRPr="00C111FB">
        <w:rPr>
          <w:rFonts w:ascii="Arial" w:hAnsi="Arial" w:cs="Arial"/>
          <w:i/>
          <w:iCs/>
        </w:rPr>
        <w:t>picloram</w:t>
      </w:r>
      <w:proofErr w:type="spellEnd"/>
      <w:r w:rsidR="00860B9E" w:rsidRPr="00C111FB">
        <w:rPr>
          <w:rFonts w:ascii="Arial" w:hAnsi="Arial" w:cs="Arial"/>
          <w:i/>
          <w:iCs/>
        </w:rPr>
        <w:t xml:space="preserve"> </w:t>
      </w:r>
      <w:r w:rsidR="00041B1E" w:rsidRPr="00C111FB">
        <w:rPr>
          <w:rFonts w:ascii="Arial" w:hAnsi="Arial" w:cs="Arial"/>
          <w:i/>
          <w:iCs/>
        </w:rPr>
        <w:t>cotizar solamente en envase de 1 litro.</w:t>
      </w:r>
    </w:p>
    <w:p w14:paraId="7F86A3B1" w14:textId="05F78C5F" w:rsidR="00771227" w:rsidRDefault="001F6A8A" w:rsidP="0008575D">
      <w:pPr>
        <w:spacing w:line="360" w:lineRule="auto"/>
        <w:jc w:val="both"/>
        <w:rPr>
          <w:rFonts w:ascii="Arial" w:eastAsia="Arial" w:hAnsi="Arial" w:cs="Arial"/>
        </w:rPr>
      </w:pPr>
      <w:r w:rsidRPr="30B20663">
        <w:rPr>
          <w:rFonts w:ascii="Arial" w:eastAsia="Arial" w:hAnsi="Arial" w:cs="Arial"/>
        </w:rPr>
        <w:t xml:space="preserve">Se podrá agregar cualquier documentación </w:t>
      </w:r>
      <w:r w:rsidRPr="30B20663">
        <w:rPr>
          <w:rFonts w:ascii="Arial" w:eastAsia="Arial" w:hAnsi="Arial" w:cs="Arial"/>
          <w:lang w:val="es"/>
        </w:rPr>
        <w:t>técnica</w:t>
      </w:r>
      <w:r w:rsidRPr="30B20663">
        <w:rPr>
          <w:rFonts w:ascii="Arial" w:eastAsia="Arial" w:hAnsi="Arial" w:cs="Arial"/>
        </w:rPr>
        <w:t>, en caso corresponda o ilustre la interpretación de la oferta presentada.</w:t>
      </w:r>
    </w:p>
    <w:p w14:paraId="1C2FB3DF" w14:textId="585D1A5D" w:rsidR="00116E96" w:rsidRDefault="00116E96" w:rsidP="00116E96">
      <w:pPr>
        <w:pStyle w:val="Ttulo2"/>
        <w:rPr>
          <w:rFonts w:ascii="Arial" w:eastAsia="Arial" w:hAnsi="Arial" w:cs="Arial"/>
          <w:b/>
          <w:bCs/>
          <w:color w:val="auto"/>
          <w:sz w:val="24"/>
          <w:szCs w:val="24"/>
          <w:lang w:val="es"/>
        </w:rPr>
      </w:pPr>
      <w:bookmarkStart w:id="13" w:name="_Toc133226652"/>
      <w:r w:rsidRPr="2DB44134">
        <w:rPr>
          <w:rFonts w:ascii="Arial" w:eastAsia="Arial" w:hAnsi="Arial" w:cs="Arial"/>
          <w:b/>
          <w:bCs/>
          <w:color w:val="auto"/>
          <w:sz w:val="24"/>
          <w:szCs w:val="24"/>
          <w:lang w:val="es"/>
        </w:rPr>
        <w:lastRenderedPageBreak/>
        <w:t>4.2. Plazo de entrega</w:t>
      </w:r>
      <w:bookmarkEnd w:id="13"/>
    </w:p>
    <w:p w14:paraId="6D1435AB" w14:textId="77777777" w:rsidR="00116E96" w:rsidRPr="00264CE1" w:rsidRDefault="00116E96" w:rsidP="00116E96">
      <w:pPr>
        <w:rPr>
          <w:lang w:val="es"/>
        </w:rPr>
      </w:pPr>
    </w:p>
    <w:p w14:paraId="3B5BE226" w14:textId="622794C3" w:rsidR="00116E96" w:rsidRPr="00902524" w:rsidRDefault="00116E96" w:rsidP="00116E96">
      <w:pPr>
        <w:spacing w:line="360" w:lineRule="auto"/>
        <w:jc w:val="both"/>
        <w:rPr>
          <w:rFonts w:ascii="Arial" w:hAnsi="Arial" w:cs="Arial"/>
          <w:lang w:val="es-AR"/>
        </w:rPr>
      </w:pPr>
      <w:r w:rsidRPr="00902524">
        <w:rPr>
          <w:rFonts w:ascii="Arial" w:hAnsi="Arial" w:cs="Arial"/>
          <w:lang w:val="es-AR"/>
        </w:rPr>
        <w:t>Los productos ofertados deberán estar disponibles</w:t>
      </w:r>
      <w:r w:rsidR="003D7B74">
        <w:rPr>
          <w:rFonts w:ascii="Arial" w:hAnsi="Arial" w:cs="Arial"/>
          <w:lang w:val="es-AR"/>
        </w:rPr>
        <w:t xml:space="preserve"> para ser entregados</w:t>
      </w:r>
      <w:r w:rsidRPr="00902524">
        <w:rPr>
          <w:rFonts w:ascii="Arial" w:hAnsi="Arial" w:cs="Arial"/>
          <w:lang w:val="es-AR"/>
        </w:rPr>
        <w:t xml:space="preserve"> </w:t>
      </w:r>
      <w:r w:rsidR="00CC6050">
        <w:rPr>
          <w:rFonts w:ascii="Arial" w:hAnsi="Arial" w:cs="Arial"/>
          <w:lang w:val="es-AR"/>
        </w:rPr>
        <w:t xml:space="preserve">a partir </w:t>
      </w:r>
      <w:r w:rsidR="008D78F3">
        <w:rPr>
          <w:rFonts w:ascii="Arial" w:hAnsi="Arial" w:cs="Arial"/>
          <w:lang w:val="es-AR"/>
        </w:rPr>
        <w:t>01/07/202</w:t>
      </w:r>
      <w:r w:rsidR="0038569D">
        <w:rPr>
          <w:rFonts w:ascii="Arial" w:hAnsi="Arial" w:cs="Arial"/>
          <w:lang w:val="es-AR"/>
        </w:rPr>
        <w:t>3</w:t>
      </w:r>
      <w:r w:rsidRPr="00902524">
        <w:rPr>
          <w:rFonts w:ascii="Arial" w:hAnsi="Arial" w:cs="Arial"/>
          <w:lang w:val="es-AR"/>
        </w:rPr>
        <w:t>.</w:t>
      </w:r>
    </w:p>
    <w:p w14:paraId="796189EC" w14:textId="1CE7FD67" w:rsidR="00116E96" w:rsidRDefault="00116E96" w:rsidP="00116E96">
      <w:pPr>
        <w:spacing w:line="360" w:lineRule="auto"/>
        <w:jc w:val="both"/>
        <w:rPr>
          <w:rFonts w:ascii="Arial" w:hAnsi="Arial" w:cs="Arial"/>
          <w:lang w:val="es-AR"/>
        </w:rPr>
      </w:pPr>
      <w:r w:rsidRPr="00902524">
        <w:rPr>
          <w:rFonts w:ascii="Arial" w:hAnsi="Arial" w:cs="Arial"/>
          <w:lang w:val="es-AR"/>
        </w:rPr>
        <w:t>Las entregas totales o parciales serán coordinadas a través del Departamento de Logística Interna y Almacenes de ALUR.</w:t>
      </w:r>
    </w:p>
    <w:p w14:paraId="42AAF2B6" w14:textId="77777777" w:rsidR="00F402FD" w:rsidRDefault="00F402FD" w:rsidP="000C55CE">
      <w:pPr>
        <w:pStyle w:val="Ttulo2"/>
        <w:rPr>
          <w:rFonts w:ascii="Arial" w:eastAsia="Arial" w:hAnsi="Arial" w:cs="Arial"/>
          <w:b/>
          <w:bCs/>
          <w:color w:val="auto"/>
          <w:sz w:val="24"/>
          <w:szCs w:val="24"/>
          <w:lang w:val="es"/>
        </w:rPr>
      </w:pPr>
    </w:p>
    <w:p w14:paraId="2DD8D8B3" w14:textId="7C6B7D18" w:rsidR="19A53149" w:rsidRDefault="19A53149" w:rsidP="000C55CE">
      <w:pPr>
        <w:pStyle w:val="Ttulo2"/>
        <w:rPr>
          <w:rFonts w:ascii="Arial" w:eastAsia="Arial" w:hAnsi="Arial" w:cs="Arial"/>
          <w:b/>
          <w:bCs/>
          <w:color w:val="auto"/>
          <w:sz w:val="24"/>
          <w:szCs w:val="24"/>
          <w:lang w:val="es"/>
        </w:rPr>
      </w:pPr>
      <w:bookmarkStart w:id="14" w:name="_Toc133226653"/>
      <w:r w:rsidRPr="2DB44134">
        <w:rPr>
          <w:rFonts w:ascii="Arial" w:eastAsia="Arial" w:hAnsi="Arial" w:cs="Arial"/>
          <w:b/>
          <w:bCs/>
          <w:color w:val="auto"/>
          <w:sz w:val="24"/>
          <w:szCs w:val="24"/>
          <w:lang w:val="es"/>
        </w:rPr>
        <w:t>4.</w:t>
      </w:r>
      <w:r w:rsidR="00116E96" w:rsidRPr="2DB44134">
        <w:rPr>
          <w:rFonts w:ascii="Arial" w:eastAsia="Arial" w:hAnsi="Arial" w:cs="Arial"/>
          <w:b/>
          <w:bCs/>
          <w:color w:val="auto"/>
          <w:sz w:val="24"/>
          <w:szCs w:val="24"/>
          <w:lang w:val="es"/>
        </w:rPr>
        <w:t>3</w:t>
      </w:r>
      <w:r w:rsidRPr="2DB44134">
        <w:rPr>
          <w:rFonts w:ascii="Arial" w:eastAsia="Arial" w:hAnsi="Arial" w:cs="Arial"/>
          <w:b/>
          <w:bCs/>
          <w:color w:val="auto"/>
          <w:sz w:val="24"/>
          <w:szCs w:val="24"/>
          <w:lang w:val="es"/>
        </w:rPr>
        <w:t>. Con</w:t>
      </w:r>
      <w:r w:rsidR="001F6A8A" w:rsidRPr="2DB44134">
        <w:rPr>
          <w:rFonts w:ascii="Arial" w:eastAsia="Arial" w:hAnsi="Arial" w:cs="Arial"/>
          <w:b/>
          <w:bCs/>
          <w:color w:val="auto"/>
          <w:sz w:val="24"/>
          <w:szCs w:val="24"/>
          <w:lang w:val="es"/>
        </w:rPr>
        <w:t>dición de entrega</w:t>
      </w:r>
      <w:bookmarkEnd w:id="14"/>
    </w:p>
    <w:p w14:paraId="2D1864E4" w14:textId="77777777" w:rsidR="00264CE1" w:rsidRPr="00264CE1" w:rsidRDefault="00264CE1" w:rsidP="00264CE1">
      <w:pPr>
        <w:rPr>
          <w:lang w:val="es"/>
        </w:rPr>
      </w:pPr>
    </w:p>
    <w:p w14:paraId="42EB5691" w14:textId="77777777" w:rsidR="00CA2D0A" w:rsidRPr="00CA2D0A" w:rsidRDefault="00CA2D0A" w:rsidP="00CA2D0A">
      <w:pPr>
        <w:autoSpaceDE w:val="0"/>
        <w:rPr>
          <w:rFonts w:ascii="Arial" w:hAnsi="Arial" w:cs="Arial"/>
        </w:rPr>
      </w:pPr>
      <w:r w:rsidRPr="00CA2D0A">
        <w:rPr>
          <w:rFonts w:ascii="Arial" w:hAnsi="Arial" w:cs="Arial"/>
        </w:rPr>
        <w:t>Serán a retirar por ALUR en los depósitos del proveedor en Montevideo o zonas aledañas. Cualquier otra opción será analizada de acuerdo con la conveniencia de ALUR.</w:t>
      </w:r>
    </w:p>
    <w:p w14:paraId="0DE3ECFF" w14:textId="182AAFB5" w:rsidR="00CA2D0A" w:rsidRPr="00CA2D0A" w:rsidRDefault="00CA2D0A" w:rsidP="00CA2D0A">
      <w:pPr>
        <w:autoSpaceDE w:val="0"/>
        <w:rPr>
          <w:rFonts w:ascii="Arial" w:hAnsi="Arial" w:cs="Arial"/>
        </w:rPr>
      </w:pPr>
      <w:r w:rsidRPr="00CA2D0A">
        <w:rPr>
          <w:rFonts w:ascii="Arial" w:hAnsi="Arial" w:cs="Arial"/>
        </w:rPr>
        <w:t>Los productos no podrán tener un vencimiento inferior a 2 años.</w:t>
      </w:r>
    </w:p>
    <w:p w14:paraId="4D934BA9" w14:textId="65179CD1" w:rsidR="00CA2D0A" w:rsidRPr="00CA2D0A" w:rsidRDefault="00CA2D0A" w:rsidP="00CA2D0A">
      <w:pPr>
        <w:autoSpaceDE w:val="0"/>
        <w:rPr>
          <w:rFonts w:ascii="Arial" w:hAnsi="Arial" w:cs="Arial"/>
        </w:rPr>
      </w:pPr>
      <w:r w:rsidRPr="00CA2D0A">
        <w:rPr>
          <w:rFonts w:ascii="Arial" w:hAnsi="Arial" w:cs="Arial"/>
        </w:rPr>
        <w:t>En cada entrega, junto con la mercadería se debe proporcionar la ficha de seguridad del producto.</w:t>
      </w:r>
    </w:p>
    <w:p w14:paraId="4B117691" w14:textId="77777777" w:rsidR="007F0DFA" w:rsidRPr="0037324E" w:rsidRDefault="007F0DFA" w:rsidP="00902524">
      <w:pPr>
        <w:spacing w:line="360" w:lineRule="auto"/>
        <w:jc w:val="both"/>
        <w:rPr>
          <w:rFonts w:ascii="Arial" w:hAnsi="Arial" w:cs="Arial"/>
          <w:lang w:val="es-UY"/>
        </w:rPr>
      </w:pPr>
    </w:p>
    <w:p w14:paraId="7731CAFB" w14:textId="77777777" w:rsidR="00300A14" w:rsidRPr="00300A14" w:rsidRDefault="007F0DFA" w:rsidP="2DB44134">
      <w:pPr>
        <w:pStyle w:val="Ttulo2"/>
        <w:rPr>
          <w:rFonts w:ascii="Arial" w:eastAsiaTheme="minorEastAsia" w:hAnsi="Arial" w:cs="Arial"/>
          <w:b/>
          <w:bCs/>
          <w:color w:val="auto"/>
          <w:sz w:val="24"/>
          <w:szCs w:val="24"/>
          <w:lang w:val="es-AR"/>
        </w:rPr>
      </w:pPr>
      <w:bookmarkStart w:id="15" w:name="_Toc133226654"/>
      <w:r w:rsidRPr="2DB44134">
        <w:rPr>
          <w:rFonts w:ascii="Arial" w:eastAsiaTheme="minorEastAsia" w:hAnsi="Arial" w:cs="Arial"/>
          <w:b/>
          <w:bCs/>
          <w:color w:val="auto"/>
          <w:sz w:val="24"/>
          <w:szCs w:val="24"/>
          <w:lang w:val="es-AR"/>
        </w:rPr>
        <w:t xml:space="preserve">4.4. </w:t>
      </w:r>
      <w:r w:rsidR="00300A14" w:rsidRPr="2DB44134">
        <w:rPr>
          <w:rFonts w:ascii="Arial" w:eastAsiaTheme="minorEastAsia" w:hAnsi="Arial" w:cs="Arial"/>
          <w:b/>
          <w:bCs/>
          <w:color w:val="auto"/>
          <w:sz w:val="24"/>
          <w:szCs w:val="24"/>
          <w:lang w:val="es-AR"/>
        </w:rPr>
        <w:t>Logística</w:t>
      </w:r>
      <w:bookmarkEnd w:id="15"/>
    </w:p>
    <w:p w14:paraId="0D8D9026" w14:textId="77777777" w:rsidR="00300A14" w:rsidRDefault="00300A14" w:rsidP="007F0DFA">
      <w:pPr>
        <w:pStyle w:val="Ttulo2"/>
        <w:rPr>
          <w:rFonts w:ascii="Arial" w:eastAsia="Arial" w:hAnsi="Arial" w:cs="Arial"/>
          <w:b/>
          <w:bCs/>
          <w:color w:val="auto"/>
          <w:sz w:val="24"/>
          <w:szCs w:val="24"/>
          <w:lang w:val="es"/>
        </w:rPr>
      </w:pPr>
    </w:p>
    <w:p w14:paraId="4F3D7454" w14:textId="100F605A" w:rsidR="00493AB1" w:rsidRPr="00493AB1" w:rsidRDefault="00493AB1" w:rsidP="00493AB1">
      <w:pPr>
        <w:spacing w:line="360" w:lineRule="auto"/>
        <w:jc w:val="both"/>
        <w:rPr>
          <w:rFonts w:ascii="Arial" w:eastAsia="Arial" w:hAnsi="Arial" w:cs="Arial"/>
        </w:rPr>
      </w:pPr>
      <w:r w:rsidRPr="00493AB1">
        <w:rPr>
          <w:rFonts w:ascii="Arial" w:eastAsia="Arial" w:hAnsi="Arial" w:cs="Arial"/>
        </w:rPr>
        <w:t xml:space="preserve">Respecto a cada propuesta se analizarán los siguientes aspectos </w:t>
      </w:r>
      <w:r w:rsidR="008F404F" w:rsidRPr="00493AB1">
        <w:rPr>
          <w:rFonts w:ascii="Arial" w:eastAsia="Arial" w:hAnsi="Arial" w:cs="Arial"/>
        </w:rPr>
        <w:t>l</w:t>
      </w:r>
      <w:r w:rsidR="008F404F">
        <w:rPr>
          <w:rFonts w:ascii="Arial" w:eastAsia="Arial" w:hAnsi="Arial" w:cs="Arial"/>
        </w:rPr>
        <w:t>o</w:t>
      </w:r>
      <w:r w:rsidR="008F404F" w:rsidRPr="00493AB1">
        <w:rPr>
          <w:rFonts w:ascii="Arial" w:eastAsia="Arial" w:hAnsi="Arial" w:cs="Arial"/>
        </w:rPr>
        <w:t>gísticos</w:t>
      </w:r>
      <w:r w:rsidRPr="00493AB1">
        <w:rPr>
          <w:rFonts w:ascii="Arial" w:eastAsia="Arial" w:hAnsi="Arial" w:cs="Arial"/>
        </w:rPr>
        <w:t xml:space="preserve">, los cuales deben ser informados por cada Oferente en su propuesta: </w:t>
      </w:r>
    </w:p>
    <w:p w14:paraId="092614D7" w14:textId="77777777" w:rsidR="007F0DFA" w:rsidRPr="00493AB1" w:rsidRDefault="007F0DFA" w:rsidP="00493AB1">
      <w:pPr>
        <w:pStyle w:val="Prrafodelista"/>
        <w:numPr>
          <w:ilvl w:val="0"/>
          <w:numId w:val="39"/>
        </w:numPr>
        <w:spacing w:after="0" w:line="360" w:lineRule="auto"/>
        <w:contextualSpacing w:val="0"/>
        <w:jc w:val="both"/>
        <w:rPr>
          <w:rFonts w:ascii="Arial" w:eastAsia="Arial" w:hAnsi="Arial" w:cs="Arial"/>
        </w:rPr>
      </w:pPr>
      <w:r w:rsidRPr="00493AB1">
        <w:rPr>
          <w:rFonts w:ascii="Arial" w:eastAsia="Arial" w:hAnsi="Arial" w:cs="Arial"/>
        </w:rPr>
        <w:t>Capacidad de carga para cumplir con los pedidos, de acuerdo con el cronograma referido.</w:t>
      </w:r>
    </w:p>
    <w:p w14:paraId="14FA20E6" w14:textId="77777777" w:rsidR="007F0DFA" w:rsidRPr="00493AB1" w:rsidRDefault="007F0DFA" w:rsidP="00493AB1">
      <w:pPr>
        <w:pStyle w:val="Prrafodelista"/>
        <w:numPr>
          <w:ilvl w:val="0"/>
          <w:numId w:val="39"/>
        </w:numPr>
        <w:spacing w:after="0" w:line="360" w:lineRule="auto"/>
        <w:contextualSpacing w:val="0"/>
        <w:jc w:val="both"/>
        <w:rPr>
          <w:rFonts w:ascii="Arial" w:eastAsia="Arial" w:hAnsi="Arial" w:cs="Arial"/>
        </w:rPr>
      </w:pPr>
      <w:r w:rsidRPr="00493AB1">
        <w:rPr>
          <w:rFonts w:ascii="Arial" w:eastAsia="Arial" w:hAnsi="Arial" w:cs="Arial"/>
        </w:rPr>
        <w:t>Tiempo medio de coordinación (coordinación-carga) y despacho.</w:t>
      </w:r>
    </w:p>
    <w:p w14:paraId="5ACCD226" w14:textId="77777777" w:rsidR="007F0DFA" w:rsidRPr="00493AB1" w:rsidRDefault="007F0DFA" w:rsidP="00493AB1">
      <w:pPr>
        <w:pStyle w:val="Prrafodelista"/>
        <w:numPr>
          <w:ilvl w:val="0"/>
          <w:numId w:val="39"/>
        </w:numPr>
        <w:spacing w:after="0" w:line="360" w:lineRule="auto"/>
        <w:contextualSpacing w:val="0"/>
        <w:jc w:val="both"/>
        <w:rPr>
          <w:rFonts w:ascii="Arial" w:eastAsia="Arial" w:hAnsi="Arial" w:cs="Arial"/>
        </w:rPr>
      </w:pPr>
      <w:r w:rsidRPr="00493AB1">
        <w:rPr>
          <w:rFonts w:ascii="Arial" w:eastAsia="Arial" w:hAnsi="Arial" w:cs="Arial"/>
        </w:rPr>
        <w:t>Condiciones de las plantas para abastecer en todo tipo de condición climática.</w:t>
      </w:r>
    </w:p>
    <w:p w14:paraId="7EA6D74A" w14:textId="1658EC9D" w:rsidR="007F0DFA" w:rsidRPr="00493AB1" w:rsidRDefault="007F0DFA" w:rsidP="00493AB1">
      <w:pPr>
        <w:pStyle w:val="Prrafodelista"/>
        <w:numPr>
          <w:ilvl w:val="0"/>
          <w:numId w:val="39"/>
        </w:numPr>
        <w:spacing w:after="0" w:line="360" w:lineRule="auto"/>
        <w:contextualSpacing w:val="0"/>
        <w:jc w:val="both"/>
        <w:rPr>
          <w:rFonts w:ascii="Arial" w:eastAsia="Arial" w:hAnsi="Arial" w:cs="Arial"/>
        </w:rPr>
      </w:pPr>
      <w:r w:rsidRPr="00493AB1">
        <w:rPr>
          <w:rFonts w:ascii="Arial" w:eastAsia="Arial" w:hAnsi="Arial" w:cs="Arial"/>
        </w:rPr>
        <w:t>Velocidad y capacidad de cierre ante reclamos efectuados por A</w:t>
      </w:r>
      <w:r w:rsidR="00B34D29">
        <w:rPr>
          <w:rFonts w:ascii="Arial" w:eastAsia="Arial" w:hAnsi="Arial" w:cs="Arial"/>
        </w:rPr>
        <w:t xml:space="preserve">LUR </w:t>
      </w:r>
      <w:r w:rsidRPr="00493AB1">
        <w:rPr>
          <w:rFonts w:ascii="Arial" w:eastAsia="Arial" w:hAnsi="Arial" w:cs="Arial"/>
        </w:rPr>
        <w:t>respecto a problemas en las cargas y operativa en general.</w:t>
      </w:r>
    </w:p>
    <w:p w14:paraId="0BEA6357" w14:textId="77777777" w:rsidR="007F0DFA" w:rsidRDefault="007F0DFA" w:rsidP="00902524">
      <w:pPr>
        <w:spacing w:line="360" w:lineRule="auto"/>
        <w:jc w:val="both"/>
        <w:rPr>
          <w:rFonts w:ascii="Arial" w:hAnsi="Arial" w:cs="Arial"/>
          <w:lang w:val="es-AR"/>
        </w:rPr>
      </w:pPr>
    </w:p>
    <w:p w14:paraId="29445138" w14:textId="2D20958A" w:rsidR="006E695D" w:rsidRPr="00300A14" w:rsidRDefault="006E695D" w:rsidP="2DB44134">
      <w:pPr>
        <w:pStyle w:val="Ttulo2"/>
        <w:rPr>
          <w:rFonts w:ascii="Arial" w:eastAsiaTheme="minorEastAsia" w:hAnsi="Arial" w:cs="Arial"/>
          <w:b/>
          <w:bCs/>
          <w:color w:val="auto"/>
          <w:sz w:val="24"/>
          <w:szCs w:val="24"/>
          <w:lang w:val="es-AR"/>
        </w:rPr>
      </w:pPr>
      <w:bookmarkStart w:id="16" w:name="_Toc133226655"/>
      <w:r w:rsidRPr="2DB44134">
        <w:rPr>
          <w:rFonts w:ascii="Arial" w:eastAsiaTheme="minorEastAsia" w:hAnsi="Arial" w:cs="Arial"/>
          <w:b/>
          <w:bCs/>
          <w:color w:val="auto"/>
          <w:sz w:val="24"/>
          <w:szCs w:val="24"/>
          <w:lang w:val="es-AR"/>
        </w:rPr>
        <w:t>4.4. Custodia</w:t>
      </w:r>
      <w:bookmarkEnd w:id="16"/>
      <w:r w:rsidRPr="2DB44134">
        <w:rPr>
          <w:rFonts w:ascii="Arial" w:eastAsiaTheme="minorEastAsia" w:hAnsi="Arial" w:cs="Arial"/>
          <w:b/>
          <w:bCs/>
          <w:color w:val="auto"/>
          <w:sz w:val="24"/>
          <w:szCs w:val="24"/>
          <w:lang w:val="es-AR"/>
        </w:rPr>
        <w:t xml:space="preserve"> </w:t>
      </w:r>
    </w:p>
    <w:p w14:paraId="7059E386" w14:textId="77777777" w:rsidR="00231131" w:rsidRDefault="00231131" w:rsidP="006E695D">
      <w:pPr>
        <w:spacing w:line="360" w:lineRule="auto"/>
        <w:jc w:val="both"/>
        <w:rPr>
          <w:rFonts w:ascii="Arial" w:eastAsia="Arial" w:hAnsi="Arial" w:cs="Arial"/>
        </w:rPr>
      </w:pPr>
    </w:p>
    <w:p w14:paraId="50FBE3F5" w14:textId="1BA92AF5" w:rsidR="00962598" w:rsidRDefault="00962598" w:rsidP="00C6207A">
      <w:pPr>
        <w:spacing w:line="360" w:lineRule="auto"/>
        <w:jc w:val="both"/>
        <w:rPr>
          <w:rFonts w:ascii="Arial" w:eastAsia="Arial" w:hAnsi="Arial" w:cs="Arial"/>
        </w:rPr>
      </w:pPr>
      <w:r w:rsidRPr="4EE72CD4">
        <w:rPr>
          <w:rFonts w:ascii="Arial" w:eastAsia="Arial" w:hAnsi="Arial" w:cs="Arial"/>
        </w:rPr>
        <w:t>Durante el tiempo que los productos quedan en custodia del Adjudicatario hasta que se coordina su entrega</w:t>
      </w:r>
      <w:r w:rsidR="00362093" w:rsidRPr="4EE72CD4">
        <w:rPr>
          <w:rFonts w:ascii="Arial" w:eastAsia="Arial" w:hAnsi="Arial" w:cs="Arial"/>
        </w:rPr>
        <w:t xml:space="preserve"> en ALUR</w:t>
      </w:r>
      <w:r w:rsidRPr="4EE72CD4">
        <w:rPr>
          <w:rFonts w:ascii="Arial" w:eastAsia="Arial" w:hAnsi="Arial" w:cs="Arial"/>
        </w:rPr>
        <w:t>,</w:t>
      </w:r>
      <w:r w:rsidR="00362093" w:rsidRPr="4EE72CD4">
        <w:rPr>
          <w:rFonts w:ascii="Arial" w:eastAsia="Arial" w:hAnsi="Arial" w:cs="Arial"/>
        </w:rPr>
        <w:t xml:space="preserve"> </w:t>
      </w:r>
      <w:r w:rsidR="005F2DA4" w:rsidRPr="4EE72CD4">
        <w:rPr>
          <w:rFonts w:ascii="Arial" w:eastAsia="Arial" w:hAnsi="Arial" w:cs="Arial"/>
        </w:rPr>
        <w:t>los productos debe</w:t>
      </w:r>
      <w:r w:rsidR="4E096B10" w:rsidRPr="4EE72CD4">
        <w:rPr>
          <w:rFonts w:ascii="Arial" w:eastAsia="Arial" w:hAnsi="Arial" w:cs="Arial"/>
        </w:rPr>
        <w:t>rán</w:t>
      </w:r>
      <w:r w:rsidR="005F2DA4" w:rsidRPr="4EE72CD4">
        <w:rPr>
          <w:rFonts w:ascii="Arial" w:eastAsia="Arial" w:hAnsi="Arial" w:cs="Arial"/>
        </w:rPr>
        <w:t xml:space="preserve"> quedar contemplados por</w:t>
      </w:r>
      <w:r w:rsidR="008978BA" w:rsidRPr="4EE72CD4">
        <w:rPr>
          <w:rFonts w:ascii="Arial" w:eastAsia="Arial" w:hAnsi="Arial" w:cs="Arial"/>
        </w:rPr>
        <w:t xml:space="preserve"> el/l</w:t>
      </w:r>
      <w:r w:rsidR="005F2DA4" w:rsidRPr="4EE72CD4">
        <w:rPr>
          <w:rFonts w:ascii="Arial" w:eastAsia="Arial" w:hAnsi="Arial" w:cs="Arial"/>
        </w:rPr>
        <w:t>o</w:t>
      </w:r>
      <w:r w:rsidR="00292C64" w:rsidRPr="4EE72CD4">
        <w:rPr>
          <w:rFonts w:ascii="Arial" w:eastAsia="Arial" w:hAnsi="Arial" w:cs="Arial"/>
        </w:rPr>
        <w:t xml:space="preserve">s seguros que el Adjudicatario </w:t>
      </w:r>
      <w:r w:rsidR="00C6207A" w:rsidRPr="4EE72CD4">
        <w:rPr>
          <w:rFonts w:ascii="Arial" w:eastAsia="Arial" w:hAnsi="Arial" w:cs="Arial"/>
        </w:rPr>
        <w:t>tenga previsto</w:t>
      </w:r>
      <w:r w:rsidR="00292C64" w:rsidRPr="4EE72CD4">
        <w:rPr>
          <w:rFonts w:ascii="Arial" w:eastAsia="Arial" w:hAnsi="Arial" w:cs="Arial"/>
        </w:rPr>
        <w:t xml:space="preserve"> para ello.  Se requiere que en </w:t>
      </w:r>
      <w:r w:rsidR="00C6207A" w:rsidRPr="4EE72CD4">
        <w:rPr>
          <w:rFonts w:ascii="Arial" w:eastAsia="Arial" w:hAnsi="Arial" w:cs="Arial"/>
        </w:rPr>
        <w:t>la propuesta</w:t>
      </w:r>
      <w:r w:rsidR="00292C64" w:rsidRPr="4EE72CD4">
        <w:rPr>
          <w:rFonts w:ascii="Arial" w:eastAsia="Arial" w:hAnsi="Arial" w:cs="Arial"/>
        </w:rPr>
        <w:t xml:space="preserve"> se aclare si </w:t>
      </w:r>
      <w:r w:rsidR="004021AC" w:rsidRPr="4EE72CD4">
        <w:rPr>
          <w:rFonts w:ascii="Arial" w:eastAsia="Arial" w:hAnsi="Arial" w:cs="Arial"/>
        </w:rPr>
        <w:t xml:space="preserve">el seguro es </w:t>
      </w:r>
      <w:r w:rsidRPr="4EE72CD4">
        <w:rPr>
          <w:rFonts w:ascii="Arial" w:eastAsia="Arial" w:hAnsi="Arial" w:cs="Arial"/>
        </w:rPr>
        <w:t>“todo riesgo operativo”, “incendio con adicionales”, “caída en carga o descarga”, “robo”</w:t>
      </w:r>
      <w:r w:rsidR="004021AC" w:rsidRPr="4EE72CD4">
        <w:rPr>
          <w:rFonts w:ascii="Arial" w:eastAsia="Arial" w:hAnsi="Arial" w:cs="Arial"/>
        </w:rPr>
        <w:t xml:space="preserve"> o cualquier otro. </w:t>
      </w:r>
      <w:r w:rsidRPr="4EE72CD4">
        <w:rPr>
          <w:rFonts w:ascii="Arial" w:eastAsia="Arial" w:hAnsi="Arial" w:cs="Arial"/>
        </w:rPr>
        <w:t xml:space="preserve"> </w:t>
      </w:r>
    </w:p>
    <w:p w14:paraId="2BD64C45" w14:textId="77777777" w:rsidR="008978BA" w:rsidRPr="00C6207A" w:rsidRDefault="008978BA" w:rsidP="00C6207A">
      <w:pPr>
        <w:spacing w:line="360" w:lineRule="auto"/>
        <w:jc w:val="both"/>
        <w:rPr>
          <w:rFonts w:ascii="Arial" w:eastAsia="Arial" w:hAnsi="Arial" w:cs="Arial"/>
        </w:rPr>
      </w:pPr>
    </w:p>
    <w:p w14:paraId="27BD8D53" w14:textId="765F434A" w:rsidR="2EFDF485" w:rsidRDefault="530DC286" w:rsidP="000C55CE">
      <w:pPr>
        <w:pStyle w:val="Ttulo2"/>
        <w:rPr>
          <w:rFonts w:ascii="Arial" w:eastAsia="Arial" w:hAnsi="Arial" w:cs="Arial"/>
          <w:b/>
          <w:bCs/>
          <w:color w:val="auto"/>
          <w:sz w:val="24"/>
          <w:szCs w:val="24"/>
          <w:lang w:val="es"/>
        </w:rPr>
      </w:pPr>
      <w:bookmarkStart w:id="17" w:name="_Toc133226656"/>
      <w:r w:rsidRPr="2DB44134">
        <w:rPr>
          <w:rFonts w:ascii="Arial" w:eastAsia="Arial" w:hAnsi="Arial" w:cs="Arial"/>
          <w:b/>
          <w:bCs/>
          <w:color w:val="auto"/>
          <w:sz w:val="24"/>
          <w:szCs w:val="24"/>
          <w:lang w:val="es"/>
        </w:rPr>
        <w:lastRenderedPageBreak/>
        <w:t>4.</w:t>
      </w:r>
      <w:r w:rsidR="00300A14" w:rsidRPr="2DB44134">
        <w:rPr>
          <w:rFonts w:ascii="Arial" w:eastAsia="Arial" w:hAnsi="Arial" w:cs="Arial"/>
          <w:b/>
          <w:bCs/>
          <w:color w:val="auto"/>
          <w:sz w:val="24"/>
          <w:szCs w:val="24"/>
          <w:lang w:val="es"/>
        </w:rPr>
        <w:t>6</w:t>
      </w:r>
      <w:r w:rsidRPr="2DB44134">
        <w:rPr>
          <w:rFonts w:ascii="Arial" w:eastAsia="Arial" w:hAnsi="Arial" w:cs="Arial"/>
          <w:b/>
          <w:bCs/>
          <w:color w:val="auto"/>
          <w:sz w:val="24"/>
          <w:szCs w:val="24"/>
          <w:lang w:val="es"/>
        </w:rPr>
        <w:t>. Contenido de la Propuesta Técnica</w:t>
      </w:r>
      <w:bookmarkEnd w:id="17"/>
      <w:r w:rsidRPr="2DB44134">
        <w:rPr>
          <w:rFonts w:ascii="Arial" w:eastAsia="Arial" w:hAnsi="Arial" w:cs="Arial"/>
          <w:b/>
          <w:bCs/>
          <w:color w:val="auto"/>
          <w:sz w:val="24"/>
          <w:szCs w:val="24"/>
          <w:lang w:val="es"/>
        </w:rPr>
        <w:t xml:space="preserve"> </w:t>
      </w:r>
    </w:p>
    <w:p w14:paraId="77AB9962" w14:textId="77777777" w:rsidR="00264CE1" w:rsidRPr="00264CE1" w:rsidRDefault="00264CE1" w:rsidP="00264CE1">
      <w:pPr>
        <w:rPr>
          <w:lang w:val="es"/>
        </w:rPr>
      </w:pPr>
    </w:p>
    <w:p w14:paraId="289AACBB" w14:textId="6248B2DE" w:rsidR="74323EAA" w:rsidRPr="008359C6" w:rsidRDefault="3DEC9154" w:rsidP="008359C6">
      <w:pPr>
        <w:spacing w:line="360" w:lineRule="auto"/>
        <w:jc w:val="both"/>
        <w:rPr>
          <w:rFonts w:ascii="Arial" w:hAnsi="Arial" w:cs="Arial"/>
          <w:lang w:val="es-AR"/>
        </w:rPr>
      </w:pPr>
      <w:r w:rsidRPr="008359C6">
        <w:rPr>
          <w:rFonts w:ascii="Arial" w:hAnsi="Arial" w:cs="Arial"/>
          <w:lang w:val="es-AR"/>
        </w:rPr>
        <w:t>Los oferentes deberán presentar una propuesta que aborde</w:t>
      </w:r>
      <w:r w:rsidR="6F473A73" w:rsidRPr="008359C6">
        <w:rPr>
          <w:rFonts w:ascii="Arial" w:hAnsi="Arial" w:cs="Arial"/>
          <w:lang w:val="es-AR"/>
        </w:rPr>
        <w:t xml:space="preserve"> todos</w:t>
      </w:r>
      <w:r w:rsidRPr="008359C6">
        <w:rPr>
          <w:rFonts w:ascii="Arial" w:hAnsi="Arial" w:cs="Arial"/>
          <w:lang w:val="es-AR"/>
        </w:rPr>
        <w:t xml:space="preserve"> los requerimientos detallados en el p</w:t>
      </w:r>
      <w:r w:rsidR="465B55AC" w:rsidRPr="008359C6">
        <w:rPr>
          <w:rFonts w:ascii="Arial" w:hAnsi="Arial" w:cs="Arial"/>
          <w:lang w:val="es-AR"/>
        </w:rPr>
        <w:t xml:space="preserve">resente Capítulo </w:t>
      </w:r>
      <w:r w:rsidR="144FC32B" w:rsidRPr="008359C6">
        <w:rPr>
          <w:rFonts w:ascii="Arial" w:hAnsi="Arial" w:cs="Arial"/>
          <w:lang w:val="es-AR"/>
        </w:rPr>
        <w:t xml:space="preserve">4 “REQUERIMIENTOS Y ESPECIFICACIONES TÉCNICAS DE LA </w:t>
      </w:r>
      <w:r w:rsidR="00396EC6" w:rsidRPr="008359C6">
        <w:rPr>
          <w:rFonts w:ascii="Arial" w:hAnsi="Arial" w:cs="Arial"/>
          <w:lang w:val="es-AR"/>
        </w:rPr>
        <w:t>OFERTA “</w:t>
      </w:r>
      <w:r w:rsidR="144FC32B" w:rsidRPr="008359C6">
        <w:rPr>
          <w:rFonts w:ascii="Arial" w:hAnsi="Arial" w:cs="Arial"/>
          <w:lang w:val="es-AR"/>
        </w:rPr>
        <w:t>.</w:t>
      </w:r>
    </w:p>
    <w:p w14:paraId="4E17226D" w14:textId="39F83D33" w:rsidR="098CBE0B" w:rsidRPr="008359C6" w:rsidRDefault="122F49E5" w:rsidP="008359C6">
      <w:pPr>
        <w:spacing w:line="360" w:lineRule="auto"/>
        <w:jc w:val="both"/>
        <w:rPr>
          <w:rFonts w:ascii="Arial" w:hAnsi="Arial" w:cs="Arial"/>
          <w:lang w:val="es"/>
        </w:rPr>
      </w:pPr>
      <w:r w:rsidRPr="008359C6">
        <w:rPr>
          <w:rFonts w:ascii="Arial" w:hAnsi="Arial" w:cs="Arial"/>
          <w:lang w:val="es"/>
        </w:rPr>
        <w:t>Los Oferentes podrán consignar en sus propuestas todas las especificaciones de l</w:t>
      </w:r>
      <w:r w:rsidR="20829E3A" w:rsidRPr="008359C6">
        <w:rPr>
          <w:rFonts w:ascii="Arial" w:hAnsi="Arial" w:cs="Arial"/>
          <w:lang w:val="es"/>
        </w:rPr>
        <w:t>os S</w:t>
      </w:r>
      <w:r w:rsidR="00A14860" w:rsidRPr="008359C6">
        <w:rPr>
          <w:rFonts w:ascii="Arial" w:hAnsi="Arial" w:cs="Arial"/>
          <w:lang w:val="es"/>
        </w:rPr>
        <w:t xml:space="preserve">uministros </w:t>
      </w:r>
      <w:r w:rsidRPr="008359C6">
        <w:rPr>
          <w:rFonts w:ascii="Arial" w:hAnsi="Arial" w:cs="Arial"/>
          <w:lang w:val="es"/>
        </w:rPr>
        <w:t>ofrecid</w:t>
      </w:r>
      <w:r w:rsidR="3E39DCFC" w:rsidRPr="008359C6">
        <w:rPr>
          <w:rFonts w:ascii="Arial" w:hAnsi="Arial" w:cs="Arial"/>
          <w:lang w:val="es"/>
        </w:rPr>
        <w:t>o</w:t>
      </w:r>
      <w:r w:rsidRPr="008359C6">
        <w:rPr>
          <w:rFonts w:ascii="Arial" w:hAnsi="Arial" w:cs="Arial"/>
          <w:lang w:val="es"/>
        </w:rPr>
        <w:t xml:space="preserve">s, incluyendo cualquier otro dato que consideren de interés para una mejor ilustración de su oferta. </w:t>
      </w:r>
    </w:p>
    <w:p w14:paraId="3F5A41DD" w14:textId="77777777" w:rsidR="004E6BF4" w:rsidRPr="00B83787" w:rsidRDefault="004E6BF4" w:rsidP="698E5655">
      <w:pPr>
        <w:spacing w:line="360" w:lineRule="auto"/>
        <w:jc w:val="both"/>
        <w:rPr>
          <w:rFonts w:ascii="Arial" w:eastAsia="Arial" w:hAnsi="Arial" w:cs="Arial"/>
          <w:lang w:val="sv"/>
        </w:rPr>
      </w:pPr>
    </w:p>
    <w:p w14:paraId="152EDE83" w14:textId="6DD4B4A2" w:rsidR="5AB330A7" w:rsidRDefault="6FB524D1" w:rsidP="000C55CE">
      <w:pPr>
        <w:pStyle w:val="Ttulo1"/>
        <w:rPr>
          <w:rFonts w:ascii="Arial" w:eastAsia="Arial" w:hAnsi="Arial" w:cs="Arial"/>
          <w:b/>
          <w:bCs/>
          <w:color w:val="auto"/>
          <w:sz w:val="28"/>
          <w:szCs w:val="28"/>
        </w:rPr>
      </w:pPr>
      <w:bookmarkStart w:id="18" w:name="_Toc133226657"/>
      <w:r w:rsidRPr="2DB44134">
        <w:rPr>
          <w:rFonts w:ascii="Arial" w:eastAsia="Arial" w:hAnsi="Arial" w:cs="Arial"/>
          <w:b/>
          <w:bCs/>
          <w:color w:val="auto"/>
          <w:sz w:val="28"/>
          <w:szCs w:val="28"/>
        </w:rPr>
        <w:t xml:space="preserve">5.- </w:t>
      </w:r>
      <w:r w:rsidR="02BEE723" w:rsidRPr="2DB44134">
        <w:rPr>
          <w:rFonts w:ascii="Arial" w:eastAsia="Arial" w:hAnsi="Arial" w:cs="Arial"/>
          <w:b/>
          <w:bCs/>
          <w:color w:val="auto"/>
          <w:sz w:val="28"/>
          <w:szCs w:val="28"/>
        </w:rPr>
        <w:t>PROCEDIMIENTO POSTERIOR A LA PRESENTACIÓN</w:t>
      </w:r>
      <w:bookmarkEnd w:id="18"/>
    </w:p>
    <w:p w14:paraId="1422A61D" w14:textId="77777777" w:rsidR="00264CE1" w:rsidRPr="00264CE1" w:rsidRDefault="00264CE1" w:rsidP="00264CE1"/>
    <w:p w14:paraId="1DB68599" w14:textId="104B525F" w:rsidR="5AB330A7" w:rsidRDefault="2DEF548E" w:rsidP="000C55CE">
      <w:pPr>
        <w:pStyle w:val="Ttulo2"/>
        <w:rPr>
          <w:rFonts w:ascii="Arial" w:eastAsia="Arial" w:hAnsi="Arial" w:cs="Arial"/>
          <w:b/>
          <w:bCs/>
          <w:color w:val="auto"/>
          <w:sz w:val="24"/>
          <w:szCs w:val="24"/>
          <w:lang w:val="es"/>
        </w:rPr>
      </w:pPr>
      <w:bookmarkStart w:id="19" w:name="_Toc133226658"/>
      <w:r w:rsidRPr="2DB44134">
        <w:rPr>
          <w:rFonts w:ascii="Arial" w:eastAsia="Arial" w:hAnsi="Arial" w:cs="Arial"/>
          <w:b/>
          <w:bCs/>
          <w:color w:val="auto"/>
          <w:sz w:val="24"/>
          <w:szCs w:val="24"/>
          <w:lang w:val="es"/>
        </w:rPr>
        <w:t>5</w:t>
      </w:r>
      <w:r w:rsidR="02BEE723" w:rsidRPr="2DB44134">
        <w:rPr>
          <w:rFonts w:ascii="Arial" w:eastAsia="Arial" w:hAnsi="Arial" w:cs="Arial"/>
          <w:b/>
          <w:bCs/>
          <w:color w:val="auto"/>
          <w:sz w:val="24"/>
          <w:szCs w:val="24"/>
          <w:lang w:val="es"/>
        </w:rPr>
        <w:t>.1.- Apertura de las ofertas</w:t>
      </w:r>
      <w:bookmarkEnd w:id="19"/>
    </w:p>
    <w:p w14:paraId="34A3C3F4" w14:textId="77777777" w:rsidR="00264CE1" w:rsidRPr="00264CE1" w:rsidRDefault="00264CE1" w:rsidP="00264CE1">
      <w:pPr>
        <w:rPr>
          <w:lang w:val="es"/>
        </w:rPr>
      </w:pPr>
    </w:p>
    <w:p w14:paraId="12DB5ED7" w14:textId="30C78F14" w:rsidR="45F9731F" w:rsidRPr="00B83787" w:rsidRDefault="55075F7B" w:rsidP="698E5655">
      <w:pPr>
        <w:spacing w:line="360" w:lineRule="auto"/>
        <w:jc w:val="both"/>
        <w:rPr>
          <w:rFonts w:ascii="Arial" w:eastAsia="Arial" w:hAnsi="Arial" w:cs="Arial"/>
          <w:lang w:val="es"/>
        </w:rPr>
      </w:pPr>
      <w:r w:rsidRPr="00B83787">
        <w:rPr>
          <w:rFonts w:ascii="Arial" w:eastAsia="Arial" w:hAnsi="Arial" w:cs="Arial"/>
        </w:rPr>
        <w:t xml:space="preserve">La </w:t>
      </w:r>
      <w:r w:rsidR="0012577B">
        <w:rPr>
          <w:rFonts w:ascii="Arial" w:eastAsia="Arial" w:hAnsi="Arial" w:cs="Arial"/>
        </w:rPr>
        <w:t xml:space="preserve">recepción </w:t>
      </w:r>
      <w:r w:rsidRPr="00B83787">
        <w:rPr>
          <w:rFonts w:ascii="Arial" w:eastAsia="Arial" w:hAnsi="Arial" w:cs="Arial"/>
        </w:rPr>
        <w:t>de las ofertas se hará en el día y hora fijados por las Convocantes</w:t>
      </w:r>
      <w:r w:rsidR="0012577B">
        <w:rPr>
          <w:rFonts w:ascii="Arial" w:eastAsia="Arial" w:hAnsi="Arial" w:cs="Arial"/>
        </w:rPr>
        <w:t xml:space="preserve">. </w:t>
      </w:r>
      <w:r w:rsidR="003C4096">
        <w:rPr>
          <w:rFonts w:ascii="Arial" w:eastAsia="Arial" w:hAnsi="Arial" w:cs="Arial"/>
        </w:rPr>
        <w:t xml:space="preserve">Recibidas </w:t>
      </w:r>
      <w:r w:rsidR="217342C2" w:rsidRPr="00B83787">
        <w:rPr>
          <w:rFonts w:ascii="Arial" w:eastAsia="Arial" w:hAnsi="Arial" w:cs="Arial"/>
          <w:lang w:val="es"/>
        </w:rPr>
        <w:t>las ofertas no podrá introducirse modificación alguna en las propuestas</w:t>
      </w:r>
      <w:r w:rsidR="73A11D4F" w:rsidRPr="00B83787">
        <w:rPr>
          <w:rFonts w:ascii="Arial" w:eastAsia="Arial" w:hAnsi="Arial" w:cs="Arial"/>
          <w:lang w:val="es"/>
        </w:rPr>
        <w:t>. No obstante,</w:t>
      </w:r>
      <w:r w:rsidR="217342C2" w:rsidRPr="00B83787">
        <w:rPr>
          <w:rFonts w:ascii="Arial" w:eastAsia="Arial" w:hAnsi="Arial" w:cs="Arial"/>
          <w:lang w:val="es"/>
        </w:rPr>
        <w:t xml:space="preserve"> </w:t>
      </w:r>
      <w:r w:rsidR="542C250F" w:rsidRPr="00B83787">
        <w:rPr>
          <w:rFonts w:ascii="Arial" w:eastAsia="Arial" w:hAnsi="Arial" w:cs="Arial"/>
          <w:lang w:val="es"/>
        </w:rPr>
        <w:t xml:space="preserve">los </w:t>
      </w:r>
      <w:r w:rsidR="217342C2" w:rsidRPr="00B83787">
        <w:rPr>
          <w:rFonts w:ascii="Arial" w:eastAsia="Arial" w:hAnsi="Arial" w:cs="Arial"/>
          <w:lang w:val="es"/>
        </w:rPr>
        <w:t xml:space="preserve">Convocantes podrán otorgar a los oferentes un plazo máximo de </w:t>
      </w:r>
      <w:r w:rsidR="00A54838">
        <w:rPr>
          <w:rFonts w:ascii="Arial" w:eastAsia="Arial" w:hAnsi="Arial" w:cs="Arial"/>
          <w:lang w:val="es"/>
        </w:rPr>
        <w:t>48</w:t>
      </w:r>
      <w:r w:rsidR="217342C2" w:rsidRPr="00B83787">
        <w:rPr>
          <w:rFonts w:ascii="Arial" w:eastAsia="Arial" w:hAnsi="Arial" w:cs="Arial"/>
          <w:lang w:val="es"/>
        </w:rPr>
        <w:t xml:space="preserve"> horas para s</w:t>
      </w:r>
      <w:r w:rsidR="5D3A2715" w:rsidRPr="00B83787">
        <w:rPr>
          <w:rFonts w:ascii="Arial" w:eastAsia="Arial" w:hAnsi="Arial" w:cs="Arial"/>
          <w:lang w:val="es"/>
        </w:rPr>
        <w:t>alvar</w:t>
      </w:r>
      <w:r w:rsidR="217342C2" w:rsidRPr="00B83787">
        <w:rPr>
          <w:rFonts w:ascii="Arial" w:eastAsia="Arial" w:hAnsi="Arial" w:cs="Arial"/>
          <w:lang w:val="es"/>
        </w:rPr>
        <w:t xml:space="preserve"> los defectos, carencias formales o errores evidentes o de escasa importancia. </w:t>
      </w:r>
    </w:p>
    <w:p w14:paraId="3A0A0566" w14:textId="77777777" w:rsidR="000934D9" w:rsidRPr="00B83787" w:rsidRDefault="000934D9" w:rsidP="698E5655">
      <w:pPr>
        <w:spacing w:line="360" w:lineRule="auto"/>
        <w:jc w:val="both"/>
        <w:rPr>
          <w:rFonts w:ascii="Arial" w:eastAsia="Arial" w:hAnsi="Arial" w:cs="Arial"/>
          <w:lang w:val="es"/>
        </w:rPr>
      </w:pPr>
    </w:p>
    <w:p w14:paraId="2DAF3864" w14:textId="1E9658A6" w:rsidR="45F9731F" w:rsidRDefault="00A8885D" w:rsidP="000C55CE">
      <w:pPr>
        <w:pStyle w:val="Ttulo2"/>
        <w:rPr>
          <w:rFonts w:ascii="Arial" w:eastAsia="Arial" w:hAnsi="Arial" w:cs="Arial"/>
          <w:b/>
          <w:bCs/>
          <w:color w:val="auto"/>
          <w:sz w:val="24"/>
          <w:szCs w:val="24"/>
          <w:lang w:val="es"/>
        </w:rPr>
      </w:pPr>
      <w:bookmarkStart w:id="20" w:name="_Toc133226659"/>
      <w:r w:rsidRPr="2DB44134">
        <w:rPr>
          <w:rFonts w:ascii="Arial" w:eastAsia="Arial" w:hAnsi="Arial" w:cs="Arial"/>
          <w:b/>
          <w:bCs/>
          <w:color w:val="auto"/>
          <w:sz w:val="24"/>
          <w:szCs w:val="24"/>
          <w:lang w:val="es"/>
        </w:rPr>
        <w:t>5</w:t>
      </w:r>
      <w:r w:rsidR="02BEE723" w:rsidRPr="2DB44134">
        <w:rPr>
          <w:rFonts w:ascii="Arial" w:eastAsia="Arial" w:hAnsi="Arial" w:cs="Arial"/>
          <w:b/>
          <w:bCs/>
          <w:color w:val="auto"/>
          <w:sz w:val="24"/>
          <w:szCs w:val="24"/>
          <w:lang w:val="es"/>
        </w:rPr>
        <w:t>.2.- Evaluación técnica de las ofertas</w:t>
      </w:r>
      <w:bookmarkEnd w:id="20"/>
      <w:r w:rsidR="29C22ADA" w:rsidRPr="2DB44134">
        <w:rPr>
          <w:rFonts w:ascii="Arial" w:eastAsia="Arial" w:hAnsi="Arial" w:cs="Arial"/>
          <w:b/>
          <w:bCs/>
          <w:color w:val="auto"/>
          <w:sz w:val="24"/>
          <w:szCs w:val="24"/>
          <w:lang w:val="es"/>
        </w:rPr>
        <w:t xml:space="preserve"> </w:t>
      </w:r>
    </w:p>
    <w:p w14:paraId="0A0960FB" w14:textId="77777777" w:rsidR="00264CE1" w:rsidRPr="00264CE1" w:rsidRDefault="00264CE1" w:rsidP="00264CE1">
      <w:pPr>
        <w:rPr>
          <w:lang w:val="es"/>
        </w:rPr>
      </w:pPr>
    </w:p>
    <w:p w14:paraId="3A60CD78" w14:textId="7B9A5391" w:rsidR="45F9731F" w:rsidRPr="00B83787" w:rsidRDefault="00A54838" w:rsidP="698E5655">
      <w:pPr>
        <w:spacing w:line="360" w:lineRule="auto"/>
        <w:jc w:val="both"/>
        <w:rPr>
          <w:rFonts w:ascii="Arial" w:eastAsia="Arial" w:hAnsi="Arial" w:cs="Arial"/>
        </w:rPr>
      </w:pPr>
      <w:r>
        <w:rPr>
          <w:rFonts w:ascii="Arial" w:eastAsia="Arial" w:hAnsi="Arial" w:cs="Arial"/>
        </w:rPr>
        <w:t>ALUR</w:t>
      </w:r>
      <w:r w:rsidR="6323B25E" w:rsidRPr="00B83787">
        <w:rPr>
          <w:rFonts w:ascii="Arial" w:eastAsia="Arial" w:hAnsi="Arial" w:cs="Arial"/>
        </w:rPr>
        <w:t xml:space="preserve"> evaluará los aspectos técnicos de las propuestas, corroborando si se cumplen con los requisitos </w:t>
      </w:r>
      <w:r w:rsidR="00920052">
        <w:rPr>
          <w:rFonts w:ascii="Arial" w:eastAsia="Arial" w:hAnsi="Arial" w:cs="Arial"/>
        </w:rPr>
        <w:t>técnicos</w:t>
      </w:r>
      <w:r w:rsidR="6323B25E" w:rsidRPr="00B83787">
        <w:rPr>
          <w:rFonts w:ascii="Arial" w:eastAsia="Arial" w:hAnsi="Arial" w:cs="Arial"/>
        </w:rPr>
        <w:t xml:space="preserve"> previstos en estas bases y en </w:t>
      </w:r>
      <w:r w:rsidR="1E4C96B2" w:rsidRPr="00B83787">
        <w:rPr>
          <w:rFonts w:ascii="Arial" w:eastAsia="Arial" w:hAnsi="Arial" w:cs="Arial"/>
        </w:rPr>
        <w:t>los Anexos</w:t>
      </w:r>
      <w:r w:rsidR="4E59E3EC" w:rsidRPr="00B83787">
        <w:rPr>
          <w:rFonts w:ascii="Arial" w:eastAsia="Arial" w:hAnsi="Arial" w:cs="Arial"/>
        </w:rPr>
        <w:t>.</w:t>
      </w:r>
    </w:p>
    <w:p w14:paraId="189B3BA8" w14:textId="431385BB" w:rsidR="45F9731F" w:rsidRPr="00B83787" w:rsidRDefault="3D4BB758" w:rsidP="698E5655">
      <w:pPr>
        <w:spacing w:line="360" w:lineRule="auto"/>
        <w:jc w:val="both"/>
        <w:rPr>
          <w:rFonts w:ascii="Arial" w:eastAsia="Arial" w:hAnsi="Arial" w:cs="Arial"/>
        </w:rPr>
      </w:pPr>
      <w:r w:rsidRPr="00B83787">
        <w:rPr>
          <w:rFonts w:ascii="Arial" w:eastAsia="Arial" w:hAnsi="Arial" w:cs="Arial"/>
        </w:rPr>
        <w:t xml:space="preserve">En </w:t>
      </w:r>
      <w:r w:rsidR="6E3A8862" w:rsidRPr="00B83787">
        <w:rPr>
          <w:rFonts w:ascii="Arial" w:eastAsia="Arial" w:hAnsi="Arial" w:cs="Arial"/>
        </w:rPr>
        <w:t xml:space="preserve">esta etapa </w:t>
      </w:r>
      <w:r w:rsidRPr="00B83787">
        <w:rPr>
          <w:rFonts w:ascii="Arial" w:eastAsia="Arial" w:hAnsi="Arial" w:cs="Arial"/>
        </w:rPr>
        <w:t>se podrán requerir aclaraciones a las propuestas, siempre que ello no implique una modificación de la oferta ya presentada.</w:t>
      </w:r>
      <w:r w:rsidR="78D6A2C5" w:rsidRPr="00B83787">
        <w:rPr>
          <w:rFonts w:ascii="Arial" w:eastAsia="Arial" w:hAnsi="Arial" w:cs="Arial"/>
        </w:rPr>
        <w:t xml:space="preserve"> Para ello se realizarán las consultas por correo electrónico, </w:t>
      </w:r>
      <w:r w:rsidR="1104A262" w:rsidRPr="00B83787">
        <w:rPr>
          <w:rFonts w:ascii="Arial" w:eastAsia="Arial" w:hAnsi="Arial" w:cs="Arial"/>
        </w:rPr>
        <w:t>estableciendo</w:t>
      </w:r>
      <w:r w:rsidR="78D6A2C5" w:rsidRPr="00B83787">
        <w:rPr>
          <w:rFonts w:ascii="Arial" w:eastAsia="Arial" w:hAnsi="Arial" w:cs="Arial"/>
        </w:rPr>
        <w:t xml:space="preserve"> un plazo para la recepción de las respuestas.</w:t>
      </w:r>
    </w:p>
    <w:p w14:paraId="61B49602" w14:textId="4E13CE53" w:rsidR="45F9731F" w:rsidRPr="00B83787" w:rsidRDefault="45F9731F" w:rsidP="785E54B2">
      <w:pPr>
        <w:spacing w:line="360" w:lineRule="auto"/>
        <w:jc w:val="both"/>
        <w:rPr>
          <w:rFonts w:ascii="Arial" w:eastAsia="Arial" w:hAnsi="Arial" w:cs="Arial"/>
        </w:rPr>
      </w:pPr>
    </w:p>
    <w:p w14:paraId="512FC617" w14:textId="24DA3083" w:rsidR="5AB330A7" w:rsidRDefault="48590A0F" w:rsidP="000C55CE">
      <w:pPr>
        <w:pStyle w:val="Ttulo2"/>
        <w:rPr>
          <w:rFonts w:ascii="Arial" w:eastAsia="Arial" w:hAnsi="Arial" w:cs="Arial"/>
          <w:b/>
          <w:bCs/>
          <w:color w:val="auto"/>
          <w:sz w:val="24"/>
          <w:szCs w:val="24"/>
          <w:lang w:val="es"/>
        </w:rPr>
      </w:pPr>
      <w:bookmarkStart w:id="21" w:name="_Toc133226660"/>
      <w:r w:rsidRPr="2DB44134">
        <w:rPr>
          <w:rFonts w:ascii="Arial" w:eastAsia="Arial" w:hAnsi="Arial" w:cs="Arial"/>
          <w:b/>
          <w:bCs/>
          <w:color w:val="auto"/>
          <w:sz w:val="24"/>
          <w:szCs w:val="24"/>
          <w:lang w:val="es"/>
        </w:rPr>
        <w:t>5</w:t>
      </w:r>
      <w:r w:rsidR="02BEE723" w:rsidRPr="2DB44134">
        <w:rPr>
          <w:rFonts w:ascii="Arial" w:eastAsia="Arial" w:hAnsi="Arial" w:cs="Arial"/>
          <w:b/>
          <w:bCs/>
          <w:color w:val="auto"/>
          <w:sz w:val="24"/>
          <w:szCs w:val="24"/>
          <w:lang w:val="es"/>
        </w:rPr>
        <w:t xml:space="preserve">.3.- </w:t>
      </w:r>
      <w:r w:rsidR="379972F5" w:rsidRPr="2DB44134">
        <w:rPr>
          <w:rFonts w:ascii="Arial" w:eastAsia="Arial" w:hAnsi="Arial" w:cs="Arial"/>
          <w:b/>
          <w:bCs/>
          <w:color w:val="auto"/>
          <w:sz w:val="24"/>
          <w:szCs w:val="24"/>
          <w:lang w:val="es"/>
        </w:rPr>
        <w:t>Rechazo de ofertas</w:t>
      </w:r>
      <w:bookmarkEnd w:id="21"/>
    </w:p>
    <w:p w14:paraId="6183D553" w14:textId="77777777" w:rsidR="00264CE1" w:rsidRPr="00264CE1" w:rsidRDefault="00264CE1" w:rsidP="00264CE1">
      <w:pPr>
        <w:rPr>
          <w:lang w:val="es"/>
        </w:rPr>
      </w:pPr>
    </w:p>
    <w:p w14:paraId="3309B45B" w14:textId="4AF65B92" w:rsidR="5AB330A7" w:rsidRPr="00B83787" w:rsidRDefault="379972F5" w:rsidP="785E54B2">
      <w:pPr>
        <w:spacing w:line="360" w:lineRule="auto"/>
        <w:jc w:val="both"/>
        <w:rPr>
          <w:rFonts w:ascii="Arial" w:eastAsia="Arial" w:hAnsi="Arial" w:cs="Arial"/>
        </w:rPr>
      </w:pPr>
      <w:r w:rsidRPr="00B83787">
        <w:rPr>
          <w:rFonts w:ascii="Arial" w:eastAsia="Arial" w:hAnsi="Arial" w:cs="Arial"/>
        </w:rPr>
        <w:t>Se rechazarán las ofertas que:</w:t>
      </w:r>
    </w:p>
    <w:p w14:paraId="40E084DB" w14:textId="07729A61" w:rsidR="5AB330A7" w:rsidRPr="00B83787" w:rsidRDefault="379972F5" w:rsidP="698E5655">
      <w:pPr>
        <w:pStyle w:val="Prrafodelista"/>
        <w:numPr>
          <w:ilvl w:val="0"/>
          <w:numId w:val="6"/>
        </w:numPr>
        <w:spacing w:line="360" w:lineRule="auto"/>
        <w:jc w:val="both"/>
        <w:rPr>
          <w:rFonts w:ascii="Arial" w:eastAsia="Arial" w:hAnsi="Arial" w:cs="Arial"/>
        </w:rPr>
      </w:pPr>
      <w:r w:rsidRPr="00B83787">
        <w:rPr>
          <w:rFonts w:ascii="Arial" w:eastAsia="Arial" w:hAnsi="Arial" w:cs="Arial"/>
        </w:rPr>
        <w:t>No se ajusten a los requerimientos o no cumplan con uno o más de un aspecto previsto en esta Convocatoria.</w:t>
      </w:r>
    </w:p>
    <w:p w14:paraId="6D9F0897" w14:textId="027233BC" w:rsidR="5AB330A7" w:rsidRPr="00B83787" w:rsidRDefault="379972F5" w:rsidP="698E5655">
      <w:pPr>
        <w:pStyle w:val="Prrafodelista"/>
        <w:numPr>
          <w:ilvl w:val="0"/>
          <w:numId w:val="6"/>
        </w:numPr>
        <w:spacing w:line="360" w:lineRule="auto"/>
        <w:jc w:val="both"/>
        <w:rPr>
          <w:rFonts w:ascii="Arial" w:eastAsia="Arial" w:hAnsi="Arial" w:cs="Arial"/>
        </w:rPr>
      </w:pPr>
      <w:r w:rsidRPr="00B83787">
        <w:rPr>
          <w:rFonts w:ascii="Arial" w:eastAsia="Arial" w:hAnsi="Arial" w:cs="Arial"/>
        </w:rPr>
        <w:lastRenderedPageBreak/>
        <w:t>Contengan información falsa o inexacta, según lo dispuesto en la cláusula 3.3 de esta Convocatori</w:t>
      </w:r>
      <w:r w:rsidR="3BF75B38" w:rsidRPr="00B83787">
        <w:rPr>
          <w:rFonts w:ascii="Arial" w:eastAsia="Arial" w:hAnsi="Arial" w:cs="Arial"/>
        </w:rPr>
        <w:t>a</w:t>
      </w:r>
      <w:r w:rsidRPr="00B83787">
        <w:rPr>
          <w:rFonts w:ascii="Arial" w:eastAsia="Arial" w:hAnsi="Arial" w:cs="Arial"/>
        </w:rPr>
        <w:t>.</w:t>
      </w:r>
    </w:p>
    <w:p w14:paraId="3E81B7AD" w14:textId="629945A0" w:rsidR="5AB330A7" w:rsidRPr="00B83787" w:rsidRDefault="379972F5" w:rsidP="698E5655">
      <w:pPr>
        <w:pStyle w:val="Prrafodelista"/>
        <w:numPr>
          <w:ilvl w:val="0"/>
          <w:numId w:val="6"/>
        </w:numPr>
        <w:spacing w:line="360" w:lineRule="auto"/>
        <w:jc w:val="both"/>
        <w:rPr>
          <w:rFonts w:ascii="Arial" w:eastAsia="Arial" w:hAnsi="Arial" w:cs="Arial"/>
        </w:rPr>
      </w:pPr>
      <w:r w:rsidRPr="00B83787">
        <w:rPr>
          <w:rFonts w:ascii="Arial" w:eastAsia="Arial" w:hAnsi="Arial" w:cs="Arial"/>
        </w:rPr>
        <w:t>Contengan condiciones o establezcan modificaciones a lo previsto en esta Convocatoria.</w:t>
      </w:r>
    </w:p>
    <w:p w14:paraId="0AC08A9E" w14:textId="7D6025FA" w:rsidR="5AB330A7" w:rsidRPr="00B83787" w:rsidRDefault="379972F5" w:rsidP="698E5655">
      <w:pPr>
        <w:pStyle w:val="Prrafodelista"/>
        <w:numPr>
          <w:ilvl w:val="0"/>
          <w:numId w:val="6"/>
        </w:numPr>
        <w:spacing w:line="360" w:lineRule="auto"/>
        <w:jc w:val="both"/>
        <w:rPr>
          <w:rFonts w:ascii="Arial" w:eastAsia="Arial" w:hAnsi="Arial" w:cs="Arial"/>
        </w:rPr>
      </w:pPr>
      <w:r w:rsidRPr="00B83787">
        <w:rPr>
          <w:rFonts w:ascii="Arial" w:eastAsia="Arial" w:hAnsi="Arial" w:cs="Arial"/>
        </w:rPr>
        <w:t xml:space="preserve">A juicio de las Convocantes supongan la adopción de políticas anticompetitivas y/o </w:t>
      </w:r>
      <w:proofErr w:type="spellStart"/>
      <w:r w:rsidRPr="00B83787">
        <w:rPr>
          <w:rFonts w:ascii="Arial" w:eastAsia="Arial" w:hAnsi="Arial" w:cs="Arial"/>
        </w:rPr>
        <w:t>colusivas</w:t>
      </w:r>
      <w:proofErr w:type="spellEnd"/>
      <w:r w:rsidRPr="00B83787">
        <w:rPr>
          <w:rFonts w:ascii="Arial" w:eastAsia="Arial" w:hAnsi="Arial" w:cs="Arial"/>
        </w:rPr>
        <w:t>.</w:t>
      </w:r>
    </w:p>
    <w:p w14:paraId="04401DE2" w14:textId="7FC519EE" w:rsidR="4CE725D2" w:rsidRDefault="4CE725D2" w:rsidP="14618BC1">
      <w:pPr>
        <w:pStyle w:val="Prrafodelista"/>
        <w:numPr>
          <w:ilvl w:val="0"/>
          <w:numId w:val="6"/>
        </w:numPr>
        <w:spacing w:line="360" w:lineRule="auto"/>
        <w:jc w:val="both"/>
        <w:rPr>
          <w:rFonts w:ascii="Arial" w:eastAsia="Arial" w:hAnsi="Arial" w:cs="Arial"/>
        </w:rPr>
      </w:pPr>
      <w:r w:rsidRPr="14618BC1">
        <w:rPr>
          <w:rFonts w:ascii="Arial" w:eastAsia="Arial" w:hAnsi="Arial" w:cs="Arial"/>
        </w:rPr>
        <w:t>Si, a juicio de las Convocantes, los vínculos o relaciones informadas conforme a la cláusula 3.5</w:t>
      </w:r>
      <w:r w:rsidR="5462CF45" w:rsidRPr="14618BC1">
        <w:rPr>
          <w:rFonts w:ascii="Arial" w:eastAsia="Arial" w:hAnsi="Arial" w:cs="Arial"/>
        </w:rPr>
        <w:t>.</w:t>
      </w:r>
      <w:r w:rsidRPr="14618BC1">
        <w:rPr>
          <w:rFonts w:ascii="Arial" w:eastAsia="Arial" w:hAnsi="Arial" w:cs="Arial"/>
        </w:rPr>
        <w:t xml:space="preserve"> de este documento representaren un conflicto de interés para la prestación de los servicios que se solicitan.</w:t>
      </w:r>
    </w:p>
    <w:p w14:paraId="4079A2FB" w14:textId="5F968F13" w:rsidR="14618BC1" w:rsidRDefault="14618BC1" w:rsidP="14618BC1">
      <w:pPr>
        <w:spacing w:line="360" w:lineRule="auto"/>
        <w:jc w:val="both"/>
        <w:rPr>
          <w:rFonts w:ascii="Arial" w:eastAsia="Arial" w:hAnsi="Arial" w:cs="Arial"/>
        </w:rPr>
      </w:pPr>
    </w:p>
    <w:p w14:paraId="2FC691E1" w14:textId="199BB2C9" w:rsidR="5AB330A7" w:rsidRDefault="4FE8E24A" w:rsidP="000C55CE">
      <w:pPr>
        <w:pStyle w:val="Ttulo2"/>
        <w:rPr>
          <w:rFonts w:ascii="Arial" w:eastAsia="Arial" w:hAnsi="Arial" w:cs="Arial"/>
          <w:b/>
          <w:bCs/>
          <w:color w:val="auto"/>
          <w:sz w:val="24"/>
          <w:szCs w:val="24"/>
          <w:lang w:val="es"/>
        </w:rPr>
      </w:pPr>
      <w:bookmarkStart w:id="22" w:name="_Toc133226661"/>
      <w:r w:rsidRPr="2DB44134">
        <w:rPr>
          <w:rFonts w:ascii="Arial" w:eastAsia="Arial" w:hAnsi="Arial" w:cs="Arial"/>
          <w:b/>
          <w:bCs/>
          <w:color w:val="auto"/>
          <w:sz w:val="24"/>
          <w:szCs w:val="24"/>
          <w:lang w:val="es"/>
        </w:rPr>
        <w:t>5</w:t>
      </w:r>
      <w:r w:rsidR="02BEE723" w:rsidRPr="2DB44134">
        <w:rPr>
          <w:rFonts w:ascii="Arial" w:eastAsia="Arial" w:hAnsi="Arial" w:cs="Arial"/>
          <w:b/>
          <w:bCs/>
          <w:color w:val="auto"/>
          <w:sz w:val="24"/>
          <w:szCs w:val="24"/>
          <w:lang w:val="es"/>
        </w:rPr>
        <w:t>.</w:t>
      </w:r>
      <w:r w:rsidR="1C5234AB" w:rsidRPr="2DB44134">
        <w:rPr>
          <w:rFonts w:ascii="Arial" w:eastAsia="Arial" w:hAnsi="Arial" w:cs="Arial"/>
          <w:b/>
          <w:bCs/>
          <w:color w:val="auto"/>
          <w:sz w:val="24"/>
          <w:szCs w:val="24"/>
          <w:lang w:val="es"/>
        </w:rPr>
        <w:t>4</w:t>
      </w:r>
      <w:r w:rsidR="02BEE723" w:rsidRPr="2DB44134">
        <w:rPr>
          <w:rFonts w:ascii="Arial" w:eastAsia="Arial" w:hAnsi="Arial" w:cs="Arial"/>
          <w:b/>
          <w:bCs/>
          <w:color w:val="auto"/>
          <w:sz w:val="24"/>
          <w:szCs w:val="24"/>
          <w:lang w:val="es"/>
        </w:rPr>
        <w:t xml:space="preserve">.- </w:t>
      </w:r>
      <w:r w:rsidR="462C985C" w:rsidRPr="2DB44134">
        <w:rPr>
          <w:rFonts w:ascii="Arial" w:eastAsia="Arial" w:hAnsi="Arial" w:cs="Arial"/>
          <w:b/>
          <w:bCs/>
          <w:color w:val="auto"/>
          <w:sz w:val="24"/>
          <w:szCs w:val="24"/>
          <w:lang w:val="es"/>
        </w:rPr>
        <w:t xml:space="preserve">Presentación </w:t>
      </w:r>
      <w:r w:rsidR="4AE0507E" w:rsidRPr="2DB44134">
        <w:rPr>
          <w:rFonts w:ascii="Arial" w:eastAsia="Arial" w:hAnsi="Arial" w:cs="Arial"/>
          <w:b/>
          <w:bCs/>
          <w:color w:val="auto"/>
          <w:sz w:val="24"/>
          <w:szCs w:val="24"/>
          <w:lang w:val="es"/>
        </w:rPr>
        <w:t xml:space="preserve">y requerimientos </w:t>
      </w:r>
      <w:r w:rsidR="462C985C" w:rsidRPr="2DB44134">
        <w:rPr>
          <w:rFonts w:ascii="Arial" w:eastAsia="Arial" w:hAnsi="Arial" w:cs="Arial"/>
          <w:b/>
          <w:bCs/>
          <w:color w:val="auto"/>
          <w:sz w:val="24"/>
          <w:szCs w:val="24"/>
          <w:lang w:val="es"/>
        </w:rPr>
        <w:t>de la propuesta económica</w:t>
      </w:r>
      <w:bookmarkEnd w:id="22"/>
    </w:p>
    <w:p w14:paraId="05269680" w14:textId="77777777" w:rsidR="00264CE1" w:rsidRPr="00264CE1" w:rsidRDefault="00264CE1" w:rsidP="00264CE1">
      <w:pPr>
        <w:rPr>
          <w:lang w:val="es"/>
        </w:rPr>
      </w:pPr>
    </w:p>
    <w:p w14:paraId="6EFF3F47" w14:textId="6F45ECDB" w:rsidR="000D0CD2" w:rsidRDefault="2C107B31" w:rsidP="008205C6">
      <w:pPr>
        <w:spacing w:line="360" w:lineRule="auto"/>
        <w:jc w:val="both"/>
        <w:rPr>
          <w:rFonts w:ascii="Arial" w:eastAsia="Arial" w:hAnsi="Arial" w:cs="Arial"/>
          <w:lang w:val="es"/>
        </w:rPr>
      </w:pPr>
      <w:r w:rsidRPr="00B83787">
        <w:rPr>
          <w:rFonts w:ascii="Arial" w:eastAsia="Arial" w:hAnsi="Arial" w:cs="Arial"/>
          <w:lang w:val="es"/>
        </w:rPr>
        <w:t xml:space="preserve">La cotización deberá presentarse en </w:t>
      </w:r>
      <w:r w:rsidR="00F74A65">
        <w:rPr>
          <w:rFonts w:ascii="Arial" w:eastAsia="Arial" w:hAnsi="Arial" w:cs="Arial"/>
          <w:lang w:val="es"/>
        </w:rPr>
        <w:t xml:space="preserve">dólares americanos </w:t>
      </w:r>
      <w:r w:rsidRPr="00B83787">
        <w:rPr>
          <w:rFonts w:ascii="Arial" w:eastAsia="Arial" w:hAnsi="Arial" w:cs="Arial"/>
          <w:lang w:val="es"/>
        </w:rPr>
        <w:t>y deberá incluir todos los impuestos que apliquen a esta contratación de acuerdo con la normativa legal e impositiva de la República Oriental del Uruguay</w:t>
      </w:r>
      <w:r w:rsidR="007D7739">
        <w:rPr>
          <w:rFonts w:ascii="Arial" w:eastAsia="Arial" w:hAnsi="Arial" w:cs="Arial"/>
          <w:lang w:val="es"/>
        </w:rPr>
        <w:t>, sin embargo, no tendrán el IVA incluido</w:t>
      </w:r>
      <w:r w:rsidRPr="00B83787">
        <w:rPr>
          <w:rFonts w:ascii="Arial" w:eastAsia="Arial" w:hAnsi="Arial" w:cs="Arial"/>
          <w:lang w:val="es"/>
        </w:rPr>
        <w:t xml:space="preserve">. En este sentido, el precio ofertado se entenderá que </w:t>
      </w:r>
      <w:r w:rsidR="007D7739">
        <w:rPr>
          <w:rFonts w:ascii="Arial" w:eastAsia="Arial" w:hAnsi="Arial" w:cs="Arial"/>
          <w:lang w:val="es"/>
        </w:rPr>
        <w:t>es todos los</w:t>
      </w:r>
      <w:r w:rsidRPr="00B83787">
        <w:rPr>
          <w:rFonts w:ascii="Arial" w:eastAsia="Arial" w:hAnsi="Arial" w:cs="Arial"/>
          <w:lang w:val="es"/>
        </w:rPr>
        <w:t xml:space="preserve"> impuestos </w:t>
      </w:r>
      <w:r w:rsidRPr="007D7739">
        <w:rPr>
          <w:rFonts w:ascii="Arial" w:eastAsia="Arial" w:hAnsi="Arial" w:cs="Arial"/>
          <w:lang w:val="es"/>
        </w:rPr>
        <w:t>incluidos</w:t>
      </w:r>
      <w:r w:rsidR="007D7739" w:rsidRPr="007D7739">
        <w:rPr>
          <w:rFonts w:ascii="Arial" w:eastAsia="Arial" w:hAnsi="Arial" w:cs="Arial"/>
          <w:lang w:val="es"/>
        </w:rPr>
        <w:t xml:space="preserve"> </w:t>
      </w:r>
      <w:r w:rsidR="007D7739">
        <w:rPr>
          <w:rFonts w:ascii="Arial" w:eastAsia="Arial" w:hAnsi="Arial" w:cs="Arial"/>
          <w:lang w:val="es"/>
        </w:rPr>
        <w:t>menos el IVA.</w:t>
      </w:r>
      <w:r w:rsidRPr="00B83787">
        <w:rPr>
          <w:rFonts w:ascii="Arial" w:eastAsia="Arial" w:hAnsi="Arial" w:cs="Arial"/>
          <w:lang w:val="es"/>
        </w:rPr>
        <w:t xml:space="preserve"> </w:t>
      </w:r>
    </w:p>
    <w:p w14:paraId="549BE238" w14:textId="51C8EC0E" w:rsidR="008205C6" w:rsidRDefault="00FD67AC" w:rsidP="00FF1884">
      <w:pPr>
        <w:spacing w:line="360" w:lineRule="auto"/>
        <w:jc w:val="both"/>
        <w:rPr>
          <w:rFonts w:ascii="Arial" w:eastAsia="Arial" w:hAnsi="Arial" w:cs="Arial"/>
          <w:lang w:val="es"/>
        </w:rPr>
      </w:pPr>
      <w:r w:rsidRPr="00816888">
        <w:rPr>
          <w:rFonts w:ascii="Arial" w:eastAsia="Arial" w:hAnsi="Arial" w:cs="Arial"/>
          <w:lang w:val="es"/>
        </w:rPr>
        <w:t xml:space="preserve">Se </w:t>
      </w:r>
      <w:r w:rsidR="0018008A">
        <w:rPr>
          <w:rFonts w:ascii="Arial" w:eastAsia="Arial" w:hAnsi="Arial" w:cs="Arial"/>
          <w:lang w:val="es"/>
        </w:rPr>
        <w:t>deberá</w:t>
      </w:r>
      <w:r w:rsidR="0018008A" w:rsidRPr="00816888">
        <w:rPr>
          <w:rFonts w:ascii="Arial" w:eastAsia="Arial" w:hAnsi="Arial" w:cs="Arial"/>
          <w:lang w:val="es"/>
        </w:rPr>
        <w:t xml:space="preserve"> </w:t>
      </w:r>
      <w:r w:rsidRPr="00816888">
        <w:rPr>
          <w:rFonts w:ascii="Arial" w:eastAsia="Arial" w:hAnsi="Arial" w:cs="Arial"/>
          <w:lang w:val="es"/>
        </w:rPr>
        <w:t xml:space="preserve">cotizar </w:t>
      </w:r>
      <w:r w:rsidR="00816888" w:rsidRPr="00816888">
        <w:rPr>
          <w:rFonts w:ascii="Arial" w:eastAsia="Arial" w:hAnsi="Arial" w:cs="Arial"/>
          <w:lang w:val="es"/>
        </w:rPr>
        <w:t>de acuerdo con</w:t>
      </w:r>
      <w:r w:rsidRPr="00816888">
        <w:rPr>
          <w:rFonts w:ascii="Arial" w:eastAsia="Arial" w:hAnsi="Arial" w:cs="Arial"/>
          <w:lang w:val="es"/>
        </w:rPr>
        <w:t xml:space="preserve"> la Planilla presentada en el Anexo </w:t>
      </w:r>
      <w:r w:rsidR="00816888" w:rsidRPr="00816888">
        <w:rPr>
          <w:rFonts w:ascii="Arial" w:eastAsia="Arial" w:hAnsi="Arial" w:cs="Arial"/>
          <w:lang w:val="es"/>
        </w:rPr>
        <w:t>II</w:t>
      </w:r>
      <w:r w:rsidR="009D3FD0">
        <w:rPr>
          <w:rFonts w:ascii="Arial" w:eastAsia="Arial" w:hAnsi="Arial" w:cs="Arial"/>
          <w:lang w:val="es"/>
        </w:rPr>
        <w:t>I</w:t>
      </w:r>
      <w:r w:rsidR="00816888" w:rsidRPr="00816888">
        <w:rPr>
          <w:rFonts w:ascii="Arial" w:eastAsia="Arial" w:hAnsi="Arial" w:cs="Arial"/>
          <w:lang w:val="es"/>
        </w:rPr>
        <w:t xml:space="preserve"> – Planilla</w:t>
      </w:r>
      <w:r w:rsidR="001C027B">
        <w:rPr>
          <w:rFonts w:ascii="Arial" w:eastAsia="Arial" w:hAnsi="Arial" w:cs="Arial"/>
          <w:lang w:val="es"/>
        </w:rPr>
        <w:t xml:space="preserve">s de información y </w:t>
      </w:r>
      <w:r w:rsidR="00816888" w:rsidRPr="00816888">
        <w:rPr>
          <w:rFonts w:ascii="Arial" w:eastAsia="Arial" w:hAnsi="Arial" w:cs="Arial"/>
          <w:lang w:val="es"/>
        </w:rPr>
        <w:t>cotización.</w:t>
      </w:r>
    </w:p>
    <w:p w14:paraId="5DF0B910" w14:textId="0B2CF9E6" w:rsidR="00C63F7E" w:rsidRDefault="0DD417A9" w:rsidP="00C63F7E">
      <w:pPr>
        <w:spacing w:line="276" w:lineRule="auto"/>
        <w:jc w:val="both"/>
        <w:rPr>
          <w:rFonts w:ascii="Arial" w:hAnsi="Arial" w:cs="Arial"/>
        </w:rPr>
      </w:pPr>
      <w:r w:rsidRPr="075D46A1">
        <w:rPr>
          <w:rFonts w:ascii="Arial" w:eastAsia="Arial" w:hAnsi="Arial" w:cs="Arial"/>
          <w:u w:val="single"/>
          <w:lang w:val="es"/>
        </w:rPr>
        <w:t>Condición de Pago:</w:t>
      </w:r>
      <w:r w:rsidR="00C63F7E" w:rsidRPr="00C63F7E">
        <w:rPr>
          <w:sz w:val="24"/>
        </w:rPr>
        <w:t xml:space="preserve"> </w:t>
      </w:r>
      <w:r w:rsidR="00613FC2">
        <w:rPr>
          <w:rFonts w:ascii="Arial" w:hAnsi="Arial" w:cs="Arial"/>
        </w:rPr>
        <w:t>Indicar los</w:t>
      </w:r>
      <w:r w:rsidR="00C63F7E" w:rsidRPr="00C63F7E">
        <w:rPr>
          <w:rFonts w:ascii="Arial" w:hAnsi="Arial" w:cs="Arial"/>
        </w:rPr>
        <w:t xml:space="preserve"> precio</w:t>
      </w:r>
      <w:r w:rsidR="00613FC2">
        <w:rPr>
          <w:rFonts w:ascii="Arial" w:hAnsi="Arial" w:cs="Arial"/>
        </w:rPr>
        <w:t>s</w:t>
      </w:r>
      <w:r w:rsidR="00C63F7E" w:rsidRPr="00C63F7E">
        <w:rPr>
          <w:rFonts w:ascii="Arial" w:hAnsi="Arial" w:cs="Arial"/>
        </w:rPr>
        <w:t xml:space="preserve"> por </w:t>
      </w:r>
      <w:r w:rsidR="00B04917">
        <w:rPr>
          <w:rFonts w:ascii="Arial" w:hAnsi="Arial" w:cs="Arial"/>
        </w:rPr>
        <w:t xml:space="preserve">uno o más de uno de los plazos establecidos en </w:t>
      </w:r>
      <w:r w:rsidR="00314BA3">
        <w:rPr>
          <w:rFonts w:ascii="Arial" w:hAnsi="Arial" w:cs="Arial"/>
        </w:rPr>
        <w:t xml:space="preserve">el </w:t>
      </w:r>
      <w:r w:rsidR="00314BA3" w:rsidRPr="00613FC2">
        <w:rPr>
          <w:rFonts w:ascii="Arial" w:hAnsi="Arial" w:cs="Arial"/>
          <w:i/>
          <w:iCs/>
        </w:rPr>
        <w:t xml:space="preserve">Formulario 1 – Presentación de </w:t>
      </w:r>
      <w:r w:rsidR="00613FC2" w:rsidRPr="00613FC2">
        <w:rPr>
          <w:rFonts w:ascii="Arial" w:hAnsi="Arial" w:cs="Arial"/>
          <w:i/>
          <w:iCs/>
        </w:rPr>
        <w:t>cotizaciones</w:t>
      </w:r>
      <w:r w:rsidR="00A30CBE">
        <w:rPr>
          <w:rFonts w:ascii="Arial" w:hAnsi="Arial" w:cs="Arial"/>
          <w:i/>
          <w:iCs/>
        </w:rPr>
        <w:t>.</w:t>
      </w:r>
    </w:p>
    <w:p w14:paraId="37368D4E" w14:textId="77777777" w:rsidR="00B04917" w:rsidRPr="00C63F7E" w:rsidRDefault="00B04917" w:rsidP="00C63F7E">
      <w:pPr>
        <w:spacing w:line="276" w:lineRule="auto"/>
        <w:jc w:val="both"/>
        <w:rPr>
          <w:rFonts w:ascii="Arial" w:hAnsi="Arial" w:cs="Arial"/>
        </w:rPr>
      </w:pPr>
    </w:p>
    <w:p w14:paraId="51E482B9" w14:textId="7A8EFA3C" w:rsidR="000934D9" w:rsidRDefault="00FF1884" w:rsidP="00456CC6">
      <w:pPr>
        <w:spacing w:line="360" w:lineRule="auto"/>
        <w:jc w:val="both"/>
        <w:rPr>
          <w:rFonts w:ascii="Arial" w:eastAsia="Arial" w:hAnsi="Arial" w:cs="Arial"/>
          <w:lang w:val="es"/>
        </w:rPr>
      </w:pPr>
      <w:r w:rsidRPr="00B83787">
        <w:rPr>
          <w:rFonts w:ascii="Arial" w:eastAsia="Arial" w:hAnsi="Arial" w:cs="Arial"/>
          <w:lang w:val="es"/>
        </w:rPr>
        <w:t>El pago se realizará en la institución bancaria indicada por el Adjudicatario.</w:t>
      </w:r>
      <w:r>
        <w:rPr>
          <w:rFonts w:ascii="Arial" w:eastAsia="Arial" w:hAnsi="Arial" w:cs="Arial"/>
          <w:lang w:val="es"/>
        </w:rPr>
        <w:t xml:space="preserve"> ALUR</w:t>
      </w:r>
      <w:r w:rsidRPr="00B83787">
        <w:rPr>
          <w:rFonts w:ascii="Arial" w:eastAsia="Arial" w:hAnsi="Arial" w:cs="Arial"/>
          <w:lang w:val="es"/>
        </w:rPr>
        <w:t xml:space="preserve"> queda habilitada, conforme con la normativa vigente, a retener y/o verter los tributos presentes y futuros que resulten aplicables a esta contratación.</w:t>
      </w:r>
    </w:p>
    <w:p w14:paraId="5588CEBD" w14:textId="77777777" w:rsidR="005953EA" w:rsidRPr="00B83787" w:rsidRDefault="005953EA" w:rsidP="005953EA">
      <w:pPr>
        <w:spacing w:line="360" w:lineRule="auto"/>
      </w:pPr>
    </w:p>
    <w:p w14:paraId="497768E5" w14:textId="538A06A2" w:rsidR="5AB330A7" w:rsidRDefault="5CB138CD" w:rsidP="000C55CE">
      <w:pPr>
        <w:pStyle w:val="Ttulo2"/>
        <w:rPr>
          <w:rFonts w:ascii="Arial" w:eastAsia="Arial" w:hAnsi="Arial" w:cs="Arial"/>
          <w:b/>
          <w:bCs/>
          <w:color w:val="auto"/>
          <w:sz w:val="24"/>
          <w:szCs w:val="24"/>
          <w:lang w:val="es"/>
        </w:rPr>
      </w:pPr>
      <w:bookmarkStart w:id="23" w:name="_Toc133226662"/>
      <w:r w:rsidRPr="2DB44134">
        <w:rPr>
          <w:rFonts w:ascii="Arial" w:eastAsia="Arial" w:hAnsi="Arial" w:cs="Arial"/>
          <w:b/>
          <w:bCs/>
          <w:color w:val="auto"/>
          <w:sz w:val="24"/>
          <w:szCs w:val="24"/>
          <w:lang w:val="es"/>
        </w:rPr>
        <w:t>5</w:t>
      </w:r>
      <w:r w:rsidR="462C985C" w:rsidRPr="2DB44134">
        <w:rPr>
          <w:rFonts w:ascii="Arial" w:eastAsia="Arial" w:hAnsi="Arial" w:cs="Arial"/>
          <w:b/>
          <w:bCs/>
          <w:color w:val="auto"/>
          <w:sz w:val="24"/>
          <w:szCs w:val="24"/>
          <w:lang w:val="es"/>
        </w:rPr>
        <w:t xml:space="preserve">.5.- </w:t>
      </w:r>
      <w:r w:rsidR="02BEE723" w:rsidRPr="2DB44134">
        <w:rPr>
          <w:rFonts w:ascii="Arial" w:eastAsia="Arial" w:hAnsi="Arial" w:cs="Arial"/>
          <w:b/>
          <w:bCs/>
          <w:color w:val="auto"/>
          <w:sz w:val="24"/>
          <w:szCs w:val="24"/>
          <w:lang w:val="es"/>
        </w:rPr>
        <w:t>Evaluación económica</w:t>
      </w:r>
      <w:r w:rsidR="003F2C0B" w:rsidRPr="2DB44134">
        <w:rPr>
          <w:rFonts w:ascii="Arial" w:eastAsia="Arial" w:hAnsi="Arial" w:cs="Arial"/>
          <w:b/>
          <w:bCs/>
          <w:color w:val="auto"/>
          <w:sz w:val="24"/>
          <w:szCs w:val="24"/>
          <w:lang w:val="es"/>
        </w:rPr>
        <w:t xml:space="preserve"> y Análisis </w:t>
      </w:r>
      <w:r w:rsidR="00C14113" w:rsidRPr="2DB44134">
        <w:rPr>
          <w:rFonts w:ascii="Arial" w:eastAsia="Arial" w:hAnsi="Arial" w:cs="Arial"/>
          <w:b/>
          <w:bCs/>
          <w:color w:val="auto"/>
          <w:sz w:val="24"/>
          <w:szCs w:val="24"/>
          <w:lang w:val="es"/>
        </w:rPr>
        <w:t>de las propuestas</w:t>
      </w:r>
      <w:bookmarkEnd w:id="23"/>
    </w:p>
    <w:p w14:paraId="28D7D63F" w14:textId="77777777" w:rsidR="00264CE1" w:rsidRPr="00264CE1" w:rsidRDefault="00264CE1" w:rsidP="00264CE1">
      <w:pPr>
        <w:rPr>
          <w:lang w:val="es"/>
        </w:rPr>
      </w:pPr>
    </w:p>
    <w:p w14:paraId="097BEF2C" w14:textId="2FEB96FD" w:rsidR="00427D8C" w:rsidRPr="00427D8C" w:rsidRDefault="00427D8C" w:rsidP="00427D8C">
      <w:pPr>
        <w:spacing w:line="360" w:lineRule="auto"/>
        <w:jc w:val="both"/>
        <w:rPr>
          <w:rFonts w:ascii="Arial" w:eastAsia="Arial" w:hAnsi="Arial" w:cs="Arial"/>
        </w:rPr>
      </w:pPr>
      <w:r w:rsidRPr="00427D8C">
        <w:rPr>
          <w:rFonts w:ascii="Arial" w:eastAsia="Arial" w:hAnsi="Arial" w:cs="Arial"/>
        </w:rPr>
        <w:t xml:space="preserve">Las Convocantes realizarán un orden de prelación en función de la valoración económica.  Aquellas que del análisis resulten con precio similar (que no difieran en más del 5%), podrán ser invitadas a un proceso de Mejora de precios. </w:t>
      </w:r>
    </w:p>
    <w:p w14:paraId="6E2406AE" w14:textId="06C9DEFB" w:rsidR="00427D8C" w:rsidRPr="00427D8C" w:rsidRDefault="00427D8C" w:rsidP="00427D8C">
      <w:pPr>
        <w:spacing w:line="360" w:lineRule="auto"/>
        <w:jc w:val="both"/>
        <w:rPr>
          <w:rFonts w:ascii="Arial" w:eastAsia="Arial" w:hAnsi="Arial" w:cs="Arial"/>
        </w:rPr>
      </w:pPr>
      <w:r w:rsidRPr="00427D8C">
        <w:rPr>
          <w:rFonts w:ascii="Arial" w:eastAsia="Arial" w:hAnsi="Arial" w:cs="Arial"/>
        </w:rPr>
        <w:t>Asimismo, las Convocantes se reservan el derecho de efectuar nuevas convocatorias si entendiera que le es posible mejorar las cotizaciones ofertadas.</w:t>
      </w:r>
    </w:p>
    <w:p w14:paraId="133D5418" w14:textId="77777777" w:rsidR="00DB374C" w:rsidRDefault="00DB374C" w:rsidP="00133DAB">
      <w:pPr>
        <w:spacing w:line="360" w:lineRule="auto"/>
        <w:jc w:val="both"/>
        <w:rPr>
          <w:rFonts w:ascii="Arial" w:eastAsia="Arial" w:hAnsi="Arial" w:cs="Arial"/>
          <w:lang w:val="es"/>
        </w:rPr>
      </w:pPr>
    </w:p>
    <w:p w14:paraId="7855B2AE" w14:textId="7B42F923" w:rsidR="698E5655" w:rsidRDefault="0090F328" w:rsidP="000C55CE">
      <w:pPr>
        <w:pStyle w:val="Ttulo2"/>
        <w:rPr>
          <w:rFonts w:ascii="Arial" w:eastAsia="Arial" w:hAnsi="Arial" w:cs="Arial"/>
          <w:b/>
          <w:bCs/>
          <w:color w:val="auto"/>
          <w:sz w:val="24"/>
          <w:szCs w:val="24"/>
          <w:lang w:val="es"/>
        </w:rPr>
      </w:pPr>
      <w:bookmarkStart w:id="24" w:name="_Toc133226663"/>
      <w:r w:rsidRPr="2DB44134">
        <w:rPr>
          <w:rFonts w:ascii="Arial" w:eastAsia="Arial" w:hAnsi="Arial" w:cs="Arial"/>
          <w:b/>
          <w:bCs/>
          <w:color w:val="auto"/>
          <w:sz w:val="24"/>
          <w:szCs w:val="24"/>
          <w:lang w:val="es"/>
        </w:rPr>
        <w:t>5</w:t>
      </w:r>
      <w:r w:rsidR="02BEE723" w:rsidRPr="2DB44134">
        <w:rPr>
          <w:rFonts w:ascii="Arial" w:eastAsia="Arial" w:hAnsi="Arial" w:cs="Arial"/>
          <w:b/>
          <w:bCs/>
          <w:color w:val="auto"/>
          <w:sz w:val="24"/>
          <w:szCs w:val="24"/>
          <w:lang w:val="es"/>
        </w:rPr>
        <w:t>.</w:t>
      </w:r>
      <w:r w:rsidR="43892685" w:rsidRPr="2DB44134">
        <w:rPr>
          <w:rFonts w:ascii="Arial" w:eastAsia="Arial" w:hAnsi="Arial" w:cs="Arial"/>
          <w:b/>
          <w:bCs/>
          <w:color w:val="auto"/>
          <w:sz w:val="24"/>
          <w:szCs w:val="24"/>
          <w:lang w:val="es"/>
        </w:rPr>
        <w:t>6</w:t>
      </w:r>
      <w:r w:rsidR="02BEE723" w:rsidRPr="2DB44134">
        <w:rPr>
          <w:rFonts w:ascii="Arial" w:eastAsia="Arial" w:hAnsi="Arial" w:cs="Arial"/>
          <w:b/>
          <w:bCs/>
          <w:color w:val="auto"/>
          <w:sz w:val="24"/>
          <w:szCs w:val="24"/>
          <w:lang w:val="es"/>
        </w:rPr>
        <w:t xml:space="preserve">.- Eventual proceso de mejora de </w:t>
      </w:r>
      <w:r w:rsidR="47101A32" w:rsidRPr="2DB44134">
        <w:rPr>
          <w:rFonts w:ascii="Arial" w:eastAsia="Arial" w:hAnsi="Arial" w:cs="Arial"/>
          <w:b/>
          <w:bCs/>
          <w:color w:val="auto"/>
          <w:sz w:val="24"/>
          <w:szCs w:val="24"/>
          <w:lang w:val="es"/>
        </w:rPr>
        <w:t>precio</w:t>
      </w:r>
      <w:bookmarkEnd w:id="24"/>
    </w:p>
    <w:p w14:paraId="535CB424" w14:textId="77777777" w:rsidR="00264CE1" w:rsidRPr="00264CE1" w:rsidRDefault="00264CE1" w:rsidP="00264CE1">
      <w:pPr>
        <w:rPr>
          <w:lang w:val="es"/>
        </w:rPr>
      </w:pPr>
    </w:p>
    <w:p w14:paraId="5887B75E" w14:textId="1041D7F4" w:rsidR="0042206B" w:rsidRPr="0042206B" w:rsidRDefault="0042206B" w:rsidP="0042206B">
      <w:pPr>
        <w:spacing w:line="360" w:lineRule="auto"/>
        <w:jc w:val="both"/>
        <w:rPr>
          <w:rFonts w:ascii="Arial" w:eastAsia="Arial" w:hAnsi="Arial" w:cs="Arial"/>
        </w:rPr>
      </w:pPr>
      <w:r w:rsidRPr="0042206B">
        <w:rPr>
          <w:rFonts w:ascii="Arial" w:eastAsia="Arial" w:hAnsi="Arial" w:cs="Arial"/>
        </w:rPr>
        <w:t xml:space="preserve">Si de la comparación, conforme a los parámetros anteriores, resultaren dos o más ofertas con precio similar (que no difieran en más del 5%), las Convocantes podrán solicitar una mejora de precios, otorgándose un plazo de 24 horas para presentarlo. </w:t>
      </w:r>
    </w:p>
    <w:p w14:paraId="394E660A" w14:textId="222BD918" w:rsidR="45F9731F" w:rsidRPr="00B83787" w:rsidRDefault="711CD7BF" w:rsidP="785E54B2">
      <w:pPr>
        <w:spacing w:line="360" w:lineRule="auto"/>
        <w:jc w:val="both"/>
        <w:rPr>
          <w:rFonts w:ascii="Arial" w:eastAsia="Arial" w:hAnsi="Arial" w:cs="Arial"/>
        </w:rPr>
      </w:pPr>
      <w:r w:rsidRPr="00B83787">
        <w:rPr>
          <w:rFonts w:ascii="Arial" w:eastAsia="Arial" w:hAnsi="Arial" w:cs="Arial"/>
        </w:rPr>
        <w:t>En este caso, la</w:t>
      </w:r>
      <w:r w:rsidR="003D12B6">
        <w:rPr>
          <w:rFonts w:ascii="Arial" w:eastAsia="Arial" w:hAnsi="Arial" w:cs="Arial"/>
        </w:rPr>
        <w:t>s</w:t>
      </w:r>
      <w:r w:rsidRPr="00B83787">
        <w:rPr>
          <w:rFonts w:ascii="Arial" w:eastAsia="Arial" w:hAnsi="Arial" w:cs="Arial"/>
        </w:rPr>
        <w:t xml:space="preserve"> </w:t>
      </w:r>
      <w:r w:rsidR="003D12B6" w:rsidRPr="00B83787">
        <w:rPr>
          <w:rFonts w:ascii="Arial" w:eastAsia="Arial" w:hAnsi="Arial" w:cs="Arial"/>
        </w:rPr>
        <w:t>oferta</w:t>
      </w:r>
      <w:r w:rsidR="003D12B6">
        <w:rPr>
          <w:rFonts w:ascii="Arial" w:eastAsia="Arial" w:hAnsi="Arial" w:cs="Arial"/>
        </w:rPr>
        <w:t>s</w:t>
      </w:r>
      <w:r w:rsidR="003D12B6" w:rsidRPr="00B83787">
        <w:rPr>
          <w:rFonts w:ascii="Arial" w:eastAsia="Arial" w:hAnsi="Arial" w:cs="Arial"/>
        </w:rPr>
        <w:t xml:space="preserve"> más convenientes</w:t>
      </w:r>
      <w:r w:rsidRPr="00B83787">
        <w:rPr>
          <w:rFonts w:ascii="Arial" w:eastAsia="Arial" w:hAnsi="Arial" w:cs="Arial"/>
        </w:rPr>
        <w:t xml:space="preserve"> será</w:t>
      </w:r>
      <w:r w:rsidR="003D12B6">
        <w:rPr>
          <w:rFonts w:ascii="Arial" w:eastAsia="Arial" w:hAnsi="Arial" w:cs="Arial"/>
        </w:rPr>
        <w:t>n</w:t>
      </w:r>
      <w:r w:rsidRPr="00B83787">
        <w:rPr>
          <w:rFonts w:ascii="Arial" w:eastAsia="Arial" w:hAnsi="Arial" w:cs="Arial"/>
        </w:rPr>
        <w:t xml:space="preserve"> la que, producto de la mejora de precios, present</w:t>
      </w:r>
      <w:r w:rsidR="00AF707A">
        <w:rPr>
          <w:rFonts w:ascii="Arial" w:eastAsia="Arial" w:hAnsi="Arial" w:cs="Arial"/>
        </w:rPr>
        <w:t>en</w:t>
      </w:r>
      <w:r w:rsidRPr="00B83787">
        <w:rPr>
          <w:rFonts w:ascii="Arial" w:eastAsia="Arial" w:hAnsi="Arial" w:cs="Arial"/>
        </w:rPr>
        <w:t xml:space="preserve"> el precio más bajo.</w:t>
      </w:r>
    </w:p>
    <w:p w14:paraId="06F9F692" w14:textId="77777777" w:rsidR="003D12B6" w:rsidRPr="00B83787" w:rsidRDefault="003D12B6" w:rsidP="785E54B2">
      <w:pPr>
        <w:spacing w:line="360" w:lineRule="auto"/>
        <w:jc w:val="both"/>
        <w:rPr>
          <w:rFonts w:ascii="Arial" w:eastAsia="Arial" w:hAnsi="Arial" w:cs="Arial"/>
        </w:rPr>
      </w:pPr>
    </w:p>
    <w:p w14:paraId="003A349C" w14:textId="2677AFCF" w:rsidR="5AB330A7" w:rsidRDefault="239AC41A" w:rsidP="000C55CE">
      <w:pPr>
        <w:pStyle w:val="Ttulo2"/>
        <w:rPr>
          <w:rFonts w:ascii="Arial" w:eastAsia="Arial" w:hAnsi="Arial" w:cs="Arial"/>
          <w:b/>
          <w:bCs/>
          <w:color w:val="auto"/>
          <w:sz w:val="24"/>
          <w:szCs w:val="24"/>
          <w:lang w:val="es"/>
        </w:rPr>
      </w:pPr>
      <w:bookmarkStart w:id="25" w:name="_Toc133226664"/>
      <w:r w:rsidRPr="2DB44134">
        <w:rPr>
          <w:rFonts w:ascii="Arial" w:eastAsia="Arial" w:hAnsi="Arial" w:cs="Arial"/>
          <w:b/>
          <w:bCs/>
          <w:color w:val="auto"/>
          <w:sz w:val="24"/>
          <w:szCs w:val="24"/>
          <w:lang w:val="es"/>
        </w:rPr>
        <w:t>5</w:t>
      </w:r>
      <w:r w:rsidR="02BEE723" w:rsidRPr="2DB44134">
        <w:rPr>
          <w:rFonts w:ascii="Arial" w:eastAsia="Arial" w:hAnsi="Arial" w:cs="Arial"/>
          <w:b/>
          <w:bCs/>
          <w:color w:val="auto"/>
          <w:sz w:val="24"/>
          <w:szCs w:val="24"/>
          <w:lang w:val="es"/>
        </w:rPr>
        <w:t>.</w:t>
      </w:r>
      <w:r w:rsidR="53564D2C" w:rsidRPr="2DB44134">
        <w:rPr>
          <w:rFonts w:ascii="Arial" w:eastAsia="Arial" w:hAnsi="Arial" w:cs="Arial"/>
          <w:b/>
          <w:bCs/>
          <w:color w:val="auto"/>
          <w:sz w:val="24"/>
          <w:szCs w:val="24"/>
          <w:lang w:val="es"/>
        </w:rPr>
        <w:t>7</w:t>
      </w:r>
      <w:r w:rsidR="02BEE723" w:rsidRPr="2DB44134">
        <w:rPr>
          <w:rFonts w:ascii="Arial" w:eastAsia="Arial" w:hAnsi="Arial" w:cs="Arial"/>
          <w:b/>
          <w:bCs/>
          <w:color w:val="auto"/>
          <w:sz w:val="24"/>
          <w:szCs w:val="24"/>
          <w:lang w:val="es"/>
        </w:rPr>
        <w:t>.- Adjudicación y procedimiento posterior</w:t>
      </w:r>
      <w:bookmarkEnd w:id="25"/>
    </w:p>
    <w:p w14:paraId="58A04CCC" w14:textId="77777777" w:rsidR="00264CE1" w:rsidRPr="00264CE1" w:rsidRDefault="00264CE1" w:rsidP="00264CE1">
      <w:pPr>
        <w:rPr>
          <w:lang w:val="es"/>
        </w:rPr>
      </w:pPr>
    </w:p>
    <w:p w14:paraId="1F2B8060" w14:textId="77777777" w:rsidR="004C10B2" w:rsidRPr="002A0E78" w:rsidRDefault="004C10B2" w:rsidP="002A0E78">
      <w:pPr>
        <w:spacing w:line="360" w:lineRule="auto"/>
        <w:jc w:val="both"/>
        <w:rPr>
          <w:rFonts w:ascii="Arial" w:hAnsi="Arial" w:cs="Arial"/>
          <w:szCs w:val="20"/>
        </w:rPr>
      </w:pPr>
      <w:r w:rsidRPr="002A0E78">
        <w:rPr>
          <w:rFonts w:ascii="Arial" w:hAnsi="Arial" w:cs="Arial"/>
          <w:szCs w:val="20"/>
        </w:rPr>
        <w:t xml:space="preserve">ALUR se reserva el derecho de adjudicar esta contratación en forma total o parcial o </w:t>
      </w:r>
      <w:r w:rsidRPr="002A0E78">
        <w:rPr>
          <w:rFonts w:ascii="Arial" w:hAnsi="Arial" w:cs="Arial"/>
          <w:szCs w:val="20"/>
          <w:lang w:val="es-ES_tradnl"/>
        </w:rPr>
        <w:t>rechazar todas las ofertas</w:t>
      </w:r>
      <w:r w:rsidRPr="002A0E78">
        <w:rPr>
          <w:rFonts w:ascii="Arial" w:hAnsi="Arial" w:cs="Arial"/>
          <w:szCs w:val="20"/>
        </w:rPr>
        <w:t>, en mérito a los criterios de evaluación previstos. Asimismo, podrá dividir la adjudicación entre varios proponentes, rechazar todas las ofertas, adjudicar la totalidad a un solo oferente.</w:t>
      </w:r>
    </w:p>
    <w:p w14:paraId="6A426A40" w14:textId="767CE63D" w:rsidR="45F9731F" w:rsidRDefault="4E81B167" w:rsidP="785E54B2">
      <w:pPr>
        <w:spacing w:line="360" w:lineRule="auto"/>
        <w:jc w:val="both"/>
        <w:rPr>
          <w:rFonts w:ascii="Arial" w:eastAsia="Arial" w:hAnsi="Arial" w:cs="Arial"/>
        </w:rPr>
      </w:pPr>
      <w:r w:rsidRPr="00B83787">
        <w:rPr>
          <w:rFonts w:ascii="Arial" w:eastAsia="Arial" w:hAnsi="Arial" w:cs="Arial"/>
        </w:rPr>
        <w:t xml:space="preserve">Una vez determinada la </w:t>
      </w:r>
      <w:r w:rsidR="027B195A" w:rsidRPr="00B83787">
        <w:rPr>
          <w:rFonts w:ascii="Arial" w:eastAsia="Arial" w:hAnsi="Arial" w:cs="Arial"/>
        </w:rPr>
        <w:t>propuesta</w:t>
      </w:r>
      <w:r w:rsidRPr="00B83787">
        <w:rPr>
          <w:rFonts w:ascii="Arial" w:eastAsia="Arial" w:hAnsi="Arial" w:cs="Arial"/>
        </w:rPr>
        <w:t xml:space="preserve"> más conveniente conforme a los </w:t>
      </w:r>
      <w:r w:rsidR="00AF707A">
        <w:rPr>
          <w:rFonts w:ascii="Arial" w:eastAsia="Arial" w:hAnsi="Arial" w:cs="Arial"/>
        </w:rPr>
        <w:t xml:space="preserve">criterios </w:t>
      </w:r>
      <w:r w:rsidR="05210E17" w:rsidRPr="00B83787">
        <w:rPr>
          <w:rFonts w:ascii="Arial" w:eastAsia="Arial" w:hAnsi="Arial" w:cs="Arial"/>
        </w:rPr>
        <w:t>anteriores</w:t>
      </w:r>
      <w:r w:rsidRPr="00B83787">
        <w:rPr>
          <w:rFonts w:ascii="Arial" w:eastAsia="Arial" w:hAnsi="Arial" w:cs="Arial"/>
        </w:rPr>
        <w:t xml:space="preserve"> </w:t>
      </w:r>
      <w:r w:rsidR="006B3B2E">
        <w:rPr>
          <w:rFonts w:ascii="Arial" w:eastAsia="Arial" w:hAnsi="Arial" w:cs="Arial"/>
        </w:rPr>
        <w:t>y las políticas de stock a resolver por ALUR</w:t>
      </w:r>
      <w:r w:rsidR="2D7484F3" w:rsidRPr="00B83787">
        <w:rPr>
          <w:rFonts w:ascii="Arial" w:eastAsia="Arial" w:hAnsi="Arial" w:cs="Arial"/>
        </w:rPr>
        <w:t xml:space="preserve">, </w:t>
      </w:r>
      <w:r w:rsidR="094BD491" w:rsidRPr="00B83787">
        <w:rPr>
          <w:rFonts w:ascii="Arial" w:eastAsia="Arial" w:hAnsi="Arial" w:cs="Arial"/>
        </w:rPr>
        <w:t xml:space="preserve">se notificará </w:t>
      </w:r>
      <w:r w:rsidR="002A0E78">
        <w:rPr>
          <w:rFonts w:ascii="Arial" w:eastAsia="Arial" w:hAnsi="Arial" w:cs="Arial"/>
        </w:rPr>
        <w:t xml:space="preserve">el cierre del proceso del llamado </w:t>
      </w:r>
      <w:r w:rsidR="094BD491" w:rsidRPr="00B83787">
        <w:rPr>
          <w:rFonts w:ascii="Arial" w:eastAsia="Arial" w:hAnsi="Arial" w:cs="Arial"/>
        </w:rPr>
        <w:t>a todos los oferentes</w:t>
      </w:r>
      <w:r w:rsidR="008B3F54" w:rsidRPr="00B83787">
        <w:rPr>
          <w:rFonts w:ascii="Arial" w:eastAsia="Arial" w:hAnsi="Arial" w:cs="Arial"/>
        </w:rPr>
        <w:t xml:space="preserve"> que hayan participado </w:t>
      </w:r>
      <w:r w:rsidR="000B60E5" w:rsidRPr="00B83787">
        <w:rPr>
          <w:rFonts w:ascii="Arial" w:eastAsia="Arial" w:hAnsi="Arial" w:cs="Arial"/>
        </w:rPr>
        <w:t xml:space="preserve">y llegado </w:t>
      </w:r>
      <w:r w:rsidR="00BA127A" w:rsidRPr="00B83787">
        <w:rPr>
          <w:rFonts w:ascii="Arial" w:eastAsia="Arial" w:hAnsi="Arial" w:cs="Arial"/>
        </w:rPr>
        <w:t xml:space="preserve">al final </w:t>
      </w:r>
      <w:r w:rsidR="008B3F54" w:rsidRPr="00B83787">
        <w:rPr>
          <w:rFonts w:ascii="Arial" w:eastAsia="Arial" w:hAnsi="Arial" w:cs="Arial"/>
        </w:rPr>
        <w:t>de esta etapa</w:t>
      </w:r>
      <w:r w:rsidR="706BBB86" w:rsidRPr="00B83787">
        <w:rPr>
          <w:rFonts w:ascii="Arial" w:eastAsia="Arial" w:hAnsi="Arial" w:cs="Arial"/>
        </w:rPr>
        <w:t>.</w:t>
      </w:r>
    </w:p>
    <w:p w14:paraId="4410A42D" w14:textId="3541C3F0" w:rsidR="1D5FE30F" w:rsidRPr="00B83787" w:rsidRDefault="094BD491" w:rsidP="00BF577A">
      <w:pPr>
        <w:spacing w:line="360" w:lineRule="auto"/>
        <w:jc w:val="both"/>
        <w:rPr>
          <w:rFonts w:ascii="Arial" w:eastAsia="Arial" w:hAnsi="Arial" w:cs="Arial"/>
        </w:rPr>
      </w:pPr>
      <w:r w:rsidRPr="00B83787">
        <w:rPr>
          <w:rFonts w:ascii="Arial" w:eastAsia="Arial" w:hAnsi="Arial" w:cs="Arial"/>
        </w:rPr>
        <w:t xml:space="preserve">Asimismo, se le </w:t>
      </w:r>
      <w:r w:rsidR="2D7484F3" w:rsidRPr="00B83787">
        <w:rPr>
          <w:rFonts w:ascii="Arial" w:eastAsia="Arial" w:hAnsi="Arial" w:cs="Arial"/>
        </w:rPr>
        <w:t>solicitará al oferente</w:t>
      </w:r>
      <w:r w:rsidR="1D7E1C7D" w:rsidRPr="00B83787">
        <w:rPr>
          <w:rFonts w:ascii="Arial" w:eastAsia="Arial" w:hAnsi="Arial" w:cs="Arial"/>
        </w:rPr>
        <w:t xml:space="preserve"> que resultare adjudicatario</w:t>
      </w:r>
      <w:r w:rsidR="00A0637D">
        <w:rPr>
          <w:rFonts w:ascii="Arial" w:eastAsia="Arial" w:hAnsi="Arial" w:cs="Arial"/>
        </w:rPr>
        <w:t xml:space="preserve"> la d</w:t>
      </w:r>
      <w:r w:rsidR="2D7484F3" w:rsidRPr="00BF577A">
        <w:rPr>
          <w:rFonts w:ascii="Arial" w:eastAsia="Arial" w:hAnsi="Arial" w:cs="Arial"/>
        </w:rPr>
        <w:t>ocumentación acreditante de su personería</w:t>
      </w:r>
      <w:r w:rsidR="07D76D71" w:rsidRPr="00BF577A">
        <w:rPr>
          <w:rFonts w:ascii="Arial" w:eastAsia="Arial" w:hAnsi="Arial" w:cs="Arial"/>
        </w:rPr>
        <w:t>, antecedentes referidos</w:t>
      </w:r>
      <w:r w:rsidR="2D7484F3" w:rsidRPr="00BF577A">
        <w:rPr>
          <w:rFonts w:ascii="Arial" w:eastAsia="Arial" w:hAnsi="Arial" w:cs="Arial"/>
        </w:rPr>
        <w:t xml:space="preserve"> y demás documentación necesaria para la contratación y para la verificación de los elementos referidos en la oferta.</w:t>
      </w:r>
      <w:r w:rsidR="00BF577A">
        <w:rPr>
          <w:rFonts w:ascii="Arial" w:eastAsia="Arial" w:hAnsi="Arial" w:cs="Arial"/>
        </w:rPr>
        <w:t xml:space="preserve"> </w:t>
      </w:r>
      <w:r w:rsidR="40986103" w:rsidRPr="00B83787">
        <w:rPr>
          <w:rFonts w:ascii="Arial" w:eastAsia="Arial" w:hAnsi="Arial" w:cs="Arial"/>
        </w:rPr>
        <w:t>El Oferente tendrá un plazo de 5 días corridos a partir de la comunicación para la entrega de la documentación que se le requiriera</w:t>
      </w:r>
      <w:r w:rsidR="6F174423" w:rsidRPr="00B83787">
        <w:rPr>
          <w:rFonts w:ascii="Arial" w:eastAsia="Arial" w:hAnsi="Arial" w:cs="Arial"/>
        </w:rPr>
        <w:t>, la que será luego analizada y evaluada por las Convocantes.</w:t>
      </w:r>
    </w:p>
    <w:p w14:paraId="39C42E89" w14:textId="77777777" w:rsidR="00D76B8F" w:rsidRPr="00B83787" w:rsidRDefault="00D76B8F" w:rsidP="785E54B2">
      <w:pPr>
        <w:spacing w:line="360" w:lineRule="auto"/>
        <w:ind w:left="720"/>
        <w:jc w:val="both"/>
        <w:rPr>
          <w:rFonts w:ascii="Arial" w:eastAsia="Arial" w:hAnsi="Arial" w:cs="Arial"/>
        </w:rPr>
      </w:pPr>
    </w:p>
    <w:p w14:paraId="5923E0D3" w14:textId="18AF1B95" w:rsidR="0C037F02" w:rsidRDefault="32B8A21E" w:rsidP="000C55CE">
      <w:pPr>
        <w:pStyle w:val="Ttulo2"/>
        <w:rPr>
          <w:rFonts w:ascii="Arial" w:eastAsia="Arial" w:hAnsi="Arial" w:cs="Arial"/>
          <w:b/>
          <w:bCs/>
          <w:color w:val="auto"/>
          <w:sz w:val="24"/>
          <w:szCs w:val="24"/>
          <w:lang w:val="es"/>
        </w:rPr>
      </w:pPr>
      <w:bookmarkStart w:id="26" w:name="_Toc133226665"/>
      <w:r w:rsidRPr="2DB44134">
        <w:rPr>
          <w:rFonts w:ascii="Arial" w:eastAsia="Arial" w:hAnsi="Arial" w:cs="Arial"/>
          <w:b/>
          <w:bCs/>
          <w:color w:val="auto"/>
          <w:sz w:val="24"/>
          <w:szCs w:val="24"/>
          <w:lang w:val="es"/>
        </w:rPr>
        <w:t>5</w:t>
      </w:r>
      <w:r w:rsidR="7E1A5B04" w:rsidRPr="2DB44134">
        <w:rPr>
          <w:rFonts w:ascii="Arial" w:eastAsia="Arial" w:hAnsi="Arial" w:cs="Arial"/>
          <w:b/>
          <w:bCs/>
          <w:color w:val="auto"/>
          <w:sz w:val="24"/>
          <w:szCs w:val="24"/>
          <w:lang w:val="es"/>
        </w:rPr>
        <w:t>.8.- Contratación</w:t>
      </w:r>
      <w:bookmarkEnd w:id="26"/>
    </w:p>
    <w:p w14:paraId="10C1E512" w14:textId="77777777" w:rsidR="00264CE1" w:rsidRPr="00264CE1" w:rsidRDefault="00264CE1" w:rsidP="00264CE1">
      <w:pPr>
        <w:rPr>
          <w:lang w:val="es"/>
        </w:rPr>
      </w:pPr>
    </w:p>
    <w:p w14:paraId="5D406F6B" w14:textId="4C56EA84" w:rsidR="0C037F02" w:rsidRPr="00B83787" w:rsidRDefault="7E1A5B04" w:rsidP="698E5655">
      <w:pPr>
        <w:spacing w:line="360" w:lineRule="auto"/>
        <w:jc w:val="both"/>
        <w:rPr>
          <w:rFonts w:ascii="Arial" w:eastAsia="Arial" w:hAnsi="Arial" w:cs="Arial"/>
        </w:rPr>
      </w:pPr>
      <w:r w:rsidRPr="00B83787">
        <w:rPr>
          <w:rFonts w:ascii="Arial" w:eastAsia="Arial" w:hAnsi="Arial" w:cs="Arial"/>
        </w:rPr>
        <w:t xml:space="preserve">Las partes </w:t>
      </w:r>
      <w:r w:rsidR="004D7097">
        <w:rPr>
          <w:rFonts w:ascii="Arial" w:eastAsia="Arial" w:hAnsi="Arial" w:cs="Arial"/>
        </w:rPr>
        <w:t xml:space="preserve">podrán o no </w:t>
      </w:r>
      <w:r w:rsidRPr="00B83787">
        <w:rPr>
          <w:rFonts w:ascii="Arial" w:eastAsia="Arial" w:hAnsi="Arial" w:cs="Arial"/>
        </w:rPr>
        <w:t>suscribir un contrato que contenga las disposiciones establecidas en este documento</w:t>
      </w:r>
      <w:r w:rsidR="00250592">
        <w:rPr>
          <w:rFonts w:ascii="Arial" w:eastAsia="Arial" w:hAnsi="Arial" w:cs="Arial"/>
        </w:rPr>
        <w:t xml:space="preserve">, </w:t>
      </w:r>
      <w:r w:rsidRPr="00B83787">
        <w:rPr>
          <w:rFonts w:ascii="Arial" w:eastAsia="Arial" w:hAnsi="Arial" w:cs="Arial"/>
        </w:rPr>
        <w:t>sin perjuicio de otras estipulaciones adicionales que pudieran acordarse.</w:t>
      </w:r>
    </w:p>
    <w:p w14:paraId="63FDDB0A" w14:textId="035C7AB4" w:rsidR="0C037F02" w:rsidRPr="00B83787" w:rsidRDefault="0C037F02" w:rsidP="698E5655">
      <w:pPr>
        <w:spacing w:line="360" w:lineRule="auto"/>
        <w:jc w:val="both"/>
        <w:rPr>
          <w:rFonts w:ascii="Arial" w:eastAsia="Arial" w:hAnsi="Arial" w:cs="Arial"/>
        </w:rPr>
      </w:pPr>
      <w:r w:rsidRPr="00B83787">
        <w:rPr>
          <w:rFonts w:ascii="Arial" w:eastAsia="Arial" w:hAnsi="Arial" w:cs="Arial"/>
        </w:rPr>
        <w:t xml:space="preserve">En caso de encontrarse diferencias entre lo dispuesto en esta Convocatoria y lo previsto en </w:t>
      </w:r>
      <w:r w:rsidR="2130AFFF" w:rsidRPr="00B83787">
        <w:rPr>
          <w:rFonts w:ascii="Arial" w:eastAsia="Arial" w:hAnsi="Arial" w:cs="Arial"/>
        </w:rPr>
        <w:t>cualquier otro documento del Oferente, incluyendo su oferta, primará lo establecido en esta Convocatoria.</w:t>
      </w:r>
    </w:p>
    <w:p w14:paraId="3E84E96E" w14:textId="2FB4BBE2" w:rsidR="2130AFFF" w:rsidRPr="00B83787" w:rsidRDefault="3DED9EBB" w:rsidP="698E5655">
      <w:pPr>
        <w:spacing w:line="360" w:lineRule="auto"/>
        <w:jc w:val="both"/>
        <w:rPr>
          <w:rFonts w:ascii="Arial" w:eastAsia="Arial" w:hAnsi="Arial" w:cs="Arial"/>
        </w:rPr>
      </w:pPr>
      <w:r w:rsidRPr="00B83787">
        <w:rPr>
          <w:rFonts w:ascii="Arial" w:eastAsia="Arial" w:hAnsi="Arial" w:cs="Arial"/>
        </w:rPr>
        <w:lastRenderedPageBreak/>
        <w:t xml:space="preserve">En caso de que no se celebre el contrato desde notificada la adjudicación definitiva, </w:t>
      </w:r>
      <w:r w:rsidR="005C05A5">
        <w:rPr>
          <w:rFonts w:ascii="Arial" w:eastAsia="Arial" w:hAnsi="Arial" w:cs="Arial"/>
        </w:rPr>
        <w:t>ALUR</w:t>
      </w:r>
      <w:r w:rsidRPr="00B83787">
        <w:rPr>
          <w:rFonts w:ascii="Arial" w:eastAsia="Arial" w:hAnsi="Arial" w:cs="Arial"/>
        </w:rPr>
        <w:t xml:space="preserve"> podrá, a su exclusivo criterio, emitir una Orden de Compra</w:t>
      </w:r>
      <w:r w:rsidR="004D7097">
        <w:rPr>
          <w:rFonts w:ascii="Arial" w:eastAsia="Arial" w:hAnsi="Arial" w:cs="Arial"/>
        </w:rPr>
        <w:t xml:space="preserve"> u otro documento</w:t>
      </w:r>
      <w:r w:rsidRPr="00B83787">
        <w:rPr>
          <w:rFonts w:ascii="Arial" w:eastAsia="Arial" w:hAnsi="Arial" w:cs="Arial"/>
        </w:rPr>
        <w:t>, dejándose la regulación de la relación comercial entre las partes a lo dispuesto en esta Convocatoria y en la propuesta del Oferente adjudicado.</w:t>
      </w:r>
    </w:p>
    <w:p w14:paraId="54850757" w14:textId="77777777" w:rsidR="000934D9" w:rsidRPr="00B83787" w:rsidRDefault="000934D9" w:rsidP="698E5655">
      <w:pPr>
        <w:spacing w:line="360" w:lineRule="auto"/>
        <w:jc w:val="both"/>
        <w:rPr>
          <w:rFonts w:ascii="Arial" w:eastAsia="Arial" w:hAnsi="Arial" w:cs="Arial"/>
        </w:rPr>
      </w:pPr>
    </w:p>
    <w:p w14:paraId="718E65A5" w14:textId="3BE8FBE9" w:rsidR="5AB330A7" w:rsidRDefault="6C395935" w:rsidP="000C55CE">
      <w:pPr>
        <w:pStyle w:val="Ttulo1"/>
        <w:rPr>
          <w:rFonts w:ascii="Arial" w:eastAsia="Arial" w:hAnsi="Arial" w:cs="Arial"/>
          <w:b/>
          <w:bCs/>
          <w:color w:val="auto"/>
          <w:sz w:val="28"/>
          <w:szCs w:val="28"/>
        </w:rPr>
      </w:pPr>
      <w:bookmarkStart w:id="27" w:name="_Toc133226666"/>
      <w:r w:rsidRPr="2DB44134">
        <w:rPr>
          <w:rFonts w:ascii="Arial" w:eastAsia="Arial" w:hAnsi="Arial" w:cs="Arial"/>
          <w:b/>
          <w:bCs/>
          <w:color w:val="auto"/>
          <w:sz w:val="28"/>
          <w:szCs w:val="28"/>
        </w:rPr>
        <w:t>6</w:t>
      </w:r>
      <w:r w:rsidR="02BEE723" w:rsidRPr="2DB44134">
        <w:rPr>
          <w:rFonts w:ascii="Arial" w:eastAsia="Arial" w:hAnsi="Arial" w:cs="Arial"/>
          <w:b/>
          <w:bCs/>
          <w:color w:val="auto"/>
          <w:sz w:val="28"/>
          <w:szCs w:val="28"/>
        </w:rPr>
        <w:t>.- CONDICIONES ADICIONALES</w:t>
      </w:r>
      <w:bookmarkEnd w:id="27"/>
    </w:p>
    <w:p w14:paraId="7414FE32" w14:textId="77777777" w:rsidR="00264CE1" w:rsidRPr="00264CE1" w:rsidRDefault="00264CE1" w:rsidP="00264CE1"/>
    <w:p w14:paraId="3F8E9177" w14:textId="5766739C" w:rsidR="45F9731F" w:rsidRPr="00B83787" w:rsidRDefault="000934D9" w:rsidP="698E5655">
      <w:pPr>
        <w:spacing w:line="360" w:lineRule="auto"/>
        <w:jc w:val="both"/>
        <w:rPr>
          <w:rFonts w:ascii="Arial" w:eastAsia="Arial" w:hAnsi="Arial" w:cs="Arial"/>
          <w:lang w:val="es-AR"/>
        </w:rPr>
      </w:pPr>
      <w:r w:rsidRPr="00B83787">
        <w:rPr>
          <w:rFonts w:ascii="Arial" w:eastAsia="Arial" w:hAnsi="Arial" w:cs="Arial"/>
          <w:lang w:val="es-AR"/>
        </w:rPr>
        <w:t>L</w:t>
      </w:r>
      <w:r w:rsidR="51DB6BFF" w:rsidRPr="00B83787">
        <w:rPr>
          <w:rFonts w:ascii="Arial" w:eastAsia="Arial" w:hAnsi="Arial" w:cs="Arial"/>
          <w:lang w:val="es-AR"/>
        </w:rPr>
        <w:t>a presentación</w:t>
      </w:r>
      <w:r w:rsidR="0034485F">
        <w:rPr>
          <w:rFonts w:ascii="Arial" w:eastAsia="Arial" w:hAnsi="Arial" w:cs="Arial"/>
          <w:lang w:val="es-AR"/>
        </w:rPr>
        <w:t xml:space="preserve"> a este </w:t>
      </w:r>
      <w:r w:rsidR="51DB6BFF" w:rsidRPr="00B83787">
        <w:rPr>
          <w:rFonts w:ascii="Arial" w:eastAsia="Arial" w:hAnsi="Arial" w:cs="Arial"/>
          <w:lang w:val="es-AR"/>
        </w:rPr>
        <w:t>llamado no genera derecho alguno para los interesados u oferentes por el hecho de su presentación. Las Convocantes se reservan el derecho de suprimir y cancelar esta convocatoria y dejarla sin efecto en cualquier momento, sin expresión de causa y sin generarse responsabilidad de tipo alguna.</w:t>
      </w:r>
      <w:r w:rsidR="472E669B" w:rsidRPr="00B83787">
        <w:rPr>
          <w:rFonts w:ascii="Arial" w:eastAsia="Arial" w:hAnsi="Arial" w:cs="Arial"/>
          <w:lang w:val="es-AR"/>
        </w:rPr>
        <w:t xml:space="preserve"> </w:t>
      </w:r>
    </w:p>
    <w:p w14:paraId="2C6E87E2" w14:textId="352E266F" w:rsidR="45F9731F" w:rsidRPr="00B83787" w:rsidRDefault="0C395670" w:rsidP="698E5655">
      <w:pPr>
        <w:spacing w:line="360" w:lineRule="auto"/>
        <w:jc w:val="both"/>
        <w:rPr>
          <w:rFonts w:ascii="Arial" w:eastAsia="Arial" w:hAnsi="Arial" w:cs="Arial"/>
          <w:lang w:val="es-AR"/>
        </w:rPr>
      </w:pPr>
      <w:r w:rsidRPr="00B83787">
        <w:rPr>
          <w:rFonts w:ascii="Arial" w:eastAsia="Arial" w:hAnsi="Arial" w:cs="Arial"/>
          <w:lang w:val="es-AR"/>
        </w:rPr>
        <w:t xml:space="preserve">La presente convocatoria, la verificación de las condiciones, el eventual y futuro contrato a suscribirse por </w:t>
      </w:r>
      <w:r w:rsidR="005C05A5">
        <w:rPr>
          <w:rFonts w:ascii="Arial" w:eastAsia="Arial" w:hAnsi="Arial" w:cs="Arial"/>
          <w:lang w:val="es-AR"/>
        </w:rPr>
        <w:t>ALUR</w:t>
      </w:r>
      <w:r w:rsidRPr="00B83787">
        <w:rPr>
          <w:rFonts w:ascii="Arial" w:eastAsia="Arial" w:hAnsi="Arial" w:cs="Arial"/>
          <w:lang w:val="es-AR"/>
        </w:rPr>
        <w:t xml:space="preserve"> y cualquier controversia que se suscite entre las Convocantes y cualquier interesado u oferente se sujetarán a la ley de la República Oriental del Uruguay y serán competentes los tribunales de justicia con sede en la Ciudad de Montevideo.</w:t>
      </w:r>
    </w:p>
    <w:p w14:paraId="483D82C2" w14:textId="23E9E91E" w:rsidR="45F9731F" w:rsidRPr="00B83787" w:rsidRDefault="0C395670" w:rsidP="698E5655">
      <w:pPr>
        <w:spacing w:line="360" w:lineRule="auto"/>
        <w:jc w:val="both"/>
        <w:rPr>
          <w:rFonts w:ascii="Arial" w:eastAsia="Arial" w:hAnsi="Arial" w:cs="Arial"/>
          <w:lang w:val="es"/>
        </w:rPr>
      </w:pPr>
      <w:r w:rsidRPr="00B83787">
        <w:rPr>
          <w:rFonts w:ascii="Arial" w:eastAsia="Arial" w:hAnsi="Arial" w:cs="Arial"/>
          <w:lang w:val="es"/>
        </w:rPr>
        <w:t xml:space="preserve">La </w:t>
      </w:r>
      <w:r w:rsidR="00A61C41" w:rsidRPr="00B83787">
        <w:rPr>
          <w:rFonts w:ascii="Arial" w:eastAsia="Arial" w:hAnsi="Arial" w:cs="Arial"/>
          <w:lang w:val="es"/>
        </w:rPr>
        <w:t xml:space="preserve">presentación </w:t>
      </w:r>
      <w:r w:rsidR="00A61C41">
        <w:rPr>
          <w:rFonts w:ascii="Arial" w:eastAsia="Arial" w:hAnsi="Arial" w:cs="Arial"/>
          <w:lang w:val="es"/>
        </w:rPr>
        <w:t>a</w:t>
      </w:r>
      <w:r w:rsidR="0034485F">
        <w:rPr>
          <w:rFonts w:ascii="Arial" w:eastAsia="Arial" w:hAnsi="Arial" w:cs="Arial"/>
          <w:lang w:val="es"/>
        </w:rPr>
        <w:t xml:space="preserve"> este </w:t>
      </w:r>
      <w:r w:rsidRPr="00B83787">
        <w:rPr>
          <w:rFonts w:ascii="Arial" w:eastAsia="Arial" w:hAnsi="Arial" w:cs="Arial"/>
          <w:lang w:val="es"/>
        </w:rPr>
        <w:t xml:space="preserve">llamado implica aceptación de estos términos y condiciones y la oferta presentada deberá ser válida y mantenerse durante el transcurso de este procedimiento, de acuerdo con los términos y plazos previstos en este documento. </w:t>
      </w:r>
    </w:p>
    <w:p w14:paraId="7408882F" w14:textId="6862BA0D" w:rsidR="45F9731F" w:rsidRPr="00B83787" w:rsidRDefault="0C395670" w:rsidP="698E5655">
      <w:pPr>
        <w:spacing w:line="360" w:lineRule="auto"/>
        <w:jc w:val="both"/>
        <w:rPr>
          <w:rFonts w:ascii="Arial" w:eastAsia="Arial" w:hAnsi="Arial" w:cs="Arial"/>
          <w:lang w:val="es"/>
        </w:rPr>
      </w:pPr>
      <w:r w:rsidRPr="00B83787">
        <w:rPr>
          <w:rFonts w:ascii="Arial" w:eastAsia="Arial" w:hAnsi="Arial" w:cs="Arial"/>
          <w:lang w:val="es"/>
        </w:rPr>
        <w:t xml:space="preserve">El presente procedimiento es especial, privado, competitivo y abreviado que no se asimila a otros procesos o procedimientos. Por tanto, serán aplicables las bases que se consignan en este documento, pudiendo ser modificadas a criterio de las </w:t>
      </w:r>
      <w:r w:rsidR="7E3B5A12" w:rsidRPr="00B83787">
        <w:rPr>
          <w:rFonts w:ascii="Arial" w:eastAsia="Arial" w:hAnsi="Arial" w:cs="Arial"/>
          <w:lang w:val="es"/>
        </w:rPr>
        <w:t>Convocantes.</w:t>
      </w:r>
    </w:p>
    <w:p w14:paraId="56DAEB46" w14:textId="00600CA3" w:rsidR="45F9731F" w:rsidRPr="00B83787" w:rsidRDefault="3403CA9A" w:rsidP="698E5655">
      <w:pPr>
        <w:spacing w:line="360" w:lineRule="auto"/>
        <w:jc w:val="both"/>
        <w:rPr>
          <w:rFonts w:ascii="Arial" w:eastAsia="Arial" w:hAnsi="Arial" w:cs="Arial"/>
        </w:rPr>
      </w:pPr>
      <w:r w:rsidRPr="00B83787">
        <w:rPr>
          <w:rFonts w:ascii="Arial" w:eastAsia="Arial" w:hAnsi="Arial" w:cs="Arial"/>
        </w:rPr>
        <w:t>En cualquier estado del proceso y aún después de firmado el contrato, se podrá descalificar o resolver el contrato al Oferente que haya presentado información que no se ajuste a la verdad (documentación falsificada, adulterada, etc.), sin perjuicio de las acciones civiles, administrativas y/o penales a que hubiere lugar.</w:t>
      </w:r>
    </w:p>
    <w:p w14:paraId="645B43EB" w14:textId="47B5392D" w:rsidR="45F9731F" w:rsidRPr="00B83787" w:rsidRDefault="45F9731F" w:rsidP="698E5655">
      <w:pPr>
        <w:spacing w:line="360" w:lineRule="auto"/>
        <w:jc w:val="both"/>
        <w:rPr>
          <w:rFonts w:ascii="Arial" w:eastAsia="Arial" w:hAnsi="Arial" w:cs="Arial"/>
          <w:lang w:val="es"/>
        </w:rPr>
      </w:pPr>
    </w:p>
    <w:p w14:paraId="35D026A1" w14:textId="6468BB39" w:rsidR="5AB330A7" w:rsidRDefault="7B117106" w:rsidP="000C55CE">
      <w:pPr>
        <w:pStyle w:val="Ttulo1"/>
        <w:rPr>
          <w:rFonts w:ascii="Arial" w:eastAsia="Arial" w:hAnsi="Arial" w:cs="Arial"/>
          <w:b/>
          <w:bCs/>
          <w:color w:val="auto"/>
          <w:sz w:val="28"/>
          <w:szCs w:val="28"/>
        </w:rPr>
      </w:pPr>
      <w:bookmarkStart w:id="28" w:name="_Toc133226667"/>
      <w:r w:rsidRPr="2DB44134">
        <w:rPr>
          <w:rFonts w:ascii="Arial" w:eastAsia="Arial" w:hAnsi="Arial" w:cs="Arial"/>
          <w:b/>
          <w:bCs/>
          <w:color w:val="auto"/>
          <w:sz w:val="28"/>
          <w:szCs w:val="28"/>
        </w:rPr>
        <w:t>7</w:t>
      </w:r>
      <w:r w:rsidR="02BEE723" w:rsidRPr="2DB44134">
        <w:rPr>
          <w:rFonts w:ascii="Arial" w:eastAsia="Arial" w:hAnsi="Arial" w:cs="Arial"/>
          <w:b/>
          <w:bCs/>
          <w:color w:val="auto"/>
          <w:sz w:val="28"/>
          <w:szCs w:val="28"/>
        </w:rPr>
        <w:t>.- TÉRMINOS DE LA CONTRATACIÓN</w:t>
      </w:r>
      <w:bookmarkEnd w:id="28"/>
    </w:p>
    <w:p w14:paraId="20E36BAD" w14:textId="77777777" w:rsidR="00264CE1" w:rsidRPr="00264CE1" w:rsidRDefault="00264CE1" w:rsidP="00264CE1"/>
    <w:p w14:paraId="35327234" w14:textId="0E777FFB" w:rsidR="002D1ACD" w:rsidRDefault="768DF833" w:rsidP="785E54B2">
      <w:pPr>
        <w:spacing w:line="360" w:lineRule="auto"/>
        <w:jc w:val="both"/>
        <w:rPr>
          <w:rFonts w:ascii="Arial" w:eastAsia="Arial" w:hAnsi="Arial" w:cs="Arial"/>
        </w:rPr>
      </w:pPr>
      <w:r w:rsidRPr="00B83787">
        <w:rPr>
          <w:rFonts w:ascii="Arial" w:eastAsia="Arial" w:hAnsi="Arial" w:cs="Arial"/>
        </w:rPr>
        <w:t>Las ofertas y la posterior contratación se sujetarán a los siguientes términos y condiciones</w:t>
      </w:r>
      <w:r w:rsidR="00700F60" w:rsidRPr="00B83787">
        <w:rPr>
          <w:rFonts w:ascii="Arial" w:eastAsia="Arial" w:hAnsi="Arial" w:cs="Arial"/>
        </w:rPr>
        <w:t xml:space="preserve"> </w:t>
      </w:r>
      <w:r w:rsidR="00D92875" w:rsidRPr="00B83787">
        <w:rPr>
          <w:rFonts w:ascii="Arial" w:eastAsia="Arial" w:hAnsi="Arial" w:cs="Arial"/>
        </w:rPr>
        <w:t>de las</w:t>
      </w:r>
      <w:r w:rsidR="00700F60" w:rsidRPr="00B83787">
        <w:rPr>
          <w:rFonts w:ascii="Arial" w:eastAsia="Arial" w:hAnsi="Arial" w:cs="Arial"/>
        </w:rPr>
        <w:t xml:space="preserve"> presentes bases, sus aclaraciones, y la oferta finalmente aceptada</w:t>
      </w:r>
      <w:r w:rsidR="002D1ACD" w:rsidRPr="00B83787">
        <w:rPr>
          <w:rFonts w:ascii="Arial" w:eastAsia="Arial" w:hAnsi="Arial" w:cs="Arial"/>
        </w:rPr>
        <w:t>.</w:t>
      </w:r>
    </w:p>
    <w:p w14:paraId="65E0A0BF" w14:textId="77777777" w:rsidR="00964379" w:rsidRPr="00B83787" w:rsidRDefault="00964379" w:rsidP="785E54B2">
      <w:pPr>
        <w:spacing w:line="360" w:lineRule="auto"/>
        <w:jc w:val="both"/>
        <w:rPr>
          <w:rFonts w:ascii="Arial" w:eastAsia="Arial" w:hAnsi="Arial" w:cs="Arial"/>
        </w:rPr>
      </w:pPr>
    </w:p>
    <w:p w14:paraId="7E3388B8" w14:textId="094F4458" w:rsidR="6DD12DF8" w:rsidRDefault="6DFB0D27" w:rsidP="000C55CE">
      <w:pPr>
        <w:pStyle w:val="Ttulo2"/>
        <w:rPr>
          <w:rFonts w:ascii="Arial" w:eastAsia="Arial" w:hAnsi="Arial" w:cs="Arial"/>
          <w:b/>
          <w:bCs/>
          <w:color w:val="auto"/>
          <w:sz w:val="24"/>
          <w:szCs w:val="24"/>
          <w:lang w:val="es"/>
        </w:rPr>
      </w:pPr>
      <w:bookmarkStart w:id="29" w:name="_Toc133226668"/>
      <w:r w:rsidRPr="2DB44134">
        <w:rPr>
          <w:rFonts w:ascii="Arial" w:eastAsia="Arial" w:hAnsi="Arial" w:cs="Arial"/>
          <w:b/>
          <w:bCs/>
          <w:color w:val="auto"/>
          <w:sz w:val="24"/>
          <w:szCs w:val="24"/>
          <w:lang w:val="es"/>
        </w:rPr>
        <w:lastRenderedPageBreak/>
        <w:t>7</w:t>
      </w:r>
      <w:r w:rsidR="2EE0F8CC" w:rsidRPr="2DB44134">
        <w:rPr>
          <w:rFonts w:ascii="Arial" w:eastAsia="Arial" w:hAnsi="Arial" w:cs="Arial"/>
          <w:b/>
          <w:bCs/>
          <w:color w:val="auto"/>
          <w:sz w:val="24"/>
          <w:szCs w:val="24"/>
          <w:lang w:val="es"/>
        </w:rPr>
        <w:t>.</w:t>
      </w:r>
      <w:r w:rsidR="00027B33" w:rsidRPr="2DB44134">
        <w:rPr>
          <w:rFonts w:ascii="Arial" w:eastAsia="Arial" w:hAnsi="Arial" w:cs="Arial"/>
          <w:b/>
          <w:bCs/>
          <w:color w:val="auto"/>
          <w:sz w:val="24"/>
          <w:szCs w:val="24"/>
          <w:lang w:val="es"/>
        </w:rPr>
        <w:t>1</w:t>
      </w:r>
      <w:r w:rsidR="2EE0F8CC" w:rsidRPr="2DB44134">
        <w:rPr>
          <w:rFonts w:ascii="Arial" w:eastAsia="Arial" w:hAnsi="Arial" w:cs="Arial"/>
          <w:b/>
          <w:bCs/>
          <w:color w:val="auto"/>
          <w:sz w:val="24"/>
          <w:szCs w:val="24"/>
          <w:lang w:val="es"/>
        </w:rPr>
        <w:t>. Penalidades</w:t>
      </w:r>
      <w:bookmarkEnd w:id="29"/>
    </w:p>
    <w:p w14:paraId="5DBDA2A7" w14:textId="77777777" w:rsidR="00264CE1" w:rsidRPr="00264CE1" w:rsidRDefault="00264CE1" w:rsidP="00264CE1">
      <w:pPr>
        <w:rPr>
          <w:lang w:val="es"/>
        </w:rPr>
      </w:pPr>
    </w:p>
    <w:p w14:paraId="0173DC97" w14:textId="4DF9B8C6" w:rsidR="6DD12DF8" w:rsidRPr="00B83787" w:rsidRDefault="6DD12DF8" w:rsidP="698E5655">
      <w:pPr>
        <w:spacing w:line="360" w:lineRule="auto"/>
        <w:jc w:val="both"/>
        <w:rPr>
          <w:rFonts w:ascii="Arial" w:eastAsia="Arial" w:hAnsi="Arial" w:cs="Arial"/>
        </w:rPr>
      </w:pPr>
      <w:r w:rsidRPr="00B83787">
        <w:rPr>
          <w:rFonts w:ascii="Arial" w:eastAsia="Arial" w:hAnsi="Arial" w:cs="Arial"/>
        </w:rPr>
        <w:t xml:space="preserve">El no cumplimiento, o la demora en el </w:t>
      </w:r>
      <w:r w:rsidR="26DFA2B3" w:rsidRPr="00B83787">
        <w:rPr>
          <w:rFonts w:ascii="Arial" w:eastAsia="Arial" w:hAnsi="Arial" w:cs="Arial"/>
        </w:rPr>
        <w:t>cumplimiento</w:t>
      </w:r>
      <w:r w:rsidRPr="00B83787">
        <w:rPr>
          <w:rFonts w:ascii="Arial" w:eastAsia="Arial" w:hAnsi="Arial" w:cs="Arial"/>
        </w:rPr>
        <w:t xml:space="preserve"> de las obligaciones contra</w:t>
      </w:r>
      <w:r w:rsidR="2E54C049" w:rsidRPr="00B83787">
        <w:rPr>
          <w:rFonts w:ascii="Arial" w:eastAsia="Arial" w:hAnsi="Arial" w:cs="Arial"/>
        </w:rPr>
        <w:t>ídas por el Adjudicatario, dará lugar a la aplicación de las siguientes penalidades:</w:t>
      </w:r>
    </w:p>
    <w:p w14:paraId="5E23B96D" w14:textId="5C82DF84" w:rsidR="2E54C049" w:rsidRPr="00B83787" w:rsidRDefault="2E54C049" w:rsidP="698E5655">
      <w:pPr>
        <w:pStyle w:val="Prrafodelista"/>
        <w:numPr>
          <w:ilvl w:val="0"/>
          <w:numId w:val="18"/>
        </w:numPr>
        <w:spacing w:line="360" w:lineRule="auto"/>
        <w:jc w:val="both"/>
        <w:rPr>
          <w:rFonts w:ascii="Arial" w:eastAsia="Arial" w:hAnsi="Arial" w:cs="Arial"/>
        </w:rPr>
      </w:pPr>
      <w:r w:rsidRPr="4EE72CD4">
        <w:rPr>
          <w:rFonts w:ascii="Arial" w:eastAsia="Arial" w:hAnsi="Arial" w:cs="Arial"/>
        </w:rPr>
        <w:t>Advertencia al Proveedor</w:t>
      </w:r>
      <w:r w:rsidR="000A73DA" w:rsidRPr="4EE72CD4">
        <w:rPr>
          <w:rFonts w:ascii="Arial" w:eastAsia="Arial" w:hAnsi="Arial" w:cs="Arial"/>
        </w:rPr>
        <w:t>.</w:t>
      </w:r>
    </w:p>
    <w:p w14:paraId="7B7A19C4" w14:textId="4B68550A" w:rsidR="2E54C049" w:rsidRPr="00B83787" w:rsidRDefault="4C1C189B" w:rsidP="698E5655">
      <w:pPr>
        <w:pStyle w:val="Prrafodelista"/>
        <w:numPr>
          <w:ilvl w:val="0"/>
          <w:numId w:val="18"/>
        </w:numPr>
        <w:spacing w:line="360" w:lineRule="auto"/>
        <w:jc w:val="both"/>
        <w:rPr>
          <w:rFonts w:ascii="Arial" w:eastAsia="Arial" w:hAnsi="Arial" w:cs="Arial"/>
        </w:rPr>
      </w:pPr>
      <w:r w:rsidRPr="4EE72CD4">
        <w:rPr>
          <w:rFonts w:ascii="Arial" w:eastAsia="Arial" w:hAnsi="Arial" w:cs="Arial"/>
        </w:rPr>
        <w:t>Rescisión del contrato</w:t>
      </w:r>
      <w:r w:rsidR="00964379" w:rsidRPr="4EE72CD4">
        <w:rPr>
          <w:rFonts w:ascii="Arial" w:eastAsia="Arial" w:hAnsi="Arial" w:cs="Arial"/>
        </w:rPr>
        <w:t>.</w:t>
      </w:r>
      <w:r w:rsidRPr="4EE72CD4">
        <w:rPr>
          <w:rFonts w:ascii="Arial" w:eastAsia="Arial" w:hAnsi="Arial" w:cs="Arial"/>
        </w:rPr>
        <w:t xml:space="preserve"> </w:t>
      </w:r>
    </w:p>
    <w:p w14:paraId="6551D9A9" w14:textId="77777777" w:rsidR="000934D9" w:rsidRPr="00B83787" w:rsidRDefault="000934D9" w:rsidP="000934D9">
      <w:pPr>
        <w:pStyle w:val="Prrafodelista"/>
        <w:spacing w:line="360" w:lineRule="auto"/>
        <w:jc w:val="both"/>
        <w:rPr>
          <w:rFonts w:ascii="Arial" w:eastAsia="Arial" w:hAnsi="Arial" w:cs="Arial"/>
        </w:rPr>
      </w:pPr>
    </w:p>
    <w:p w14:paraId="7EB3238A" w14:textId="440D56B5" w:rsidR="17E07270" w:rsidRDefault="1031A250" w:rsidP="000C55CE">
      <w:pPr>
        <w:pStyle w:val="Ttulo2"/>
        <w:rPr>
          <w:rFonts w:ascii="Arial" w:eastAsia="Arial" w:hAnsi="Arial" w:cs="Arial"/>
          <w:b/>
          <w:bCs/>
          <w:color w:val="auto"/>
          <w:sz w:val="24"/>
          <w:szCs w:val="24"/>
          <w:lang w:val="es"/>
        </w:rPr>
      </w:pPr>
      <w:bookmarkStart w:id="30" w:name="_Toc133226669"/>
      <w:r w:rsidRPr="2DB44134">
        <w:rPr>
          <w:rFonts w:ascii="Arial" w:eastAsia="Arial" w:hAnsi="Arial" w:cs="Arial"/>
          <w:b/>
          <w:bCs/>
          <w:color w:val="auto"/>
          <w:sz w:val="24"/>
          <w:szCs w:val="24"/>
          <w:lang w:val="es"/>
        </w:rPr>
        <w:t>7</w:t>
      </w:r>
      <w:r w:rsidR="4CC4EFB8" w:rsidRPr="2DB44134">
        <w:rPr>
          <w:rFonts w:ascii="Arial" w:eastAsia="Arial" w:hAnsi="Arial" w:cs="Arial"/>
          <w:b/>
          <w:bCs/>
          <w:color w:val="auto"/>
          <w:sz w:val="24"/>
          <w:szCs w:val="24"/>
          <w:lang w:val="es"/>
        </w:rPr>
        <w:t>.</w:t>
      </w:r>
      <w:r w:rsidR="00027B33" w:rsidRPr="2DB44134">
        <w:rPr>
          <w:rFonts w:ascii="Arial" w:eastAsia="Arial" w:hAnsi="Arial" w:cs="Arial"/>
          <w:b/>
          <w:bCs/>
          <w:color w:val="auto"/>
          <w:sz w:val="24"/>
          <w:szCs w:val="24"/>
          <w:lang w:val="es"/>
        </w:rPr>
        <w:t>2</w:t>
      </w:r>
      <w:r w:rsidR="4CC4EFB8" w:rsidRPr="2DB44134">
        <w:rPr>
          <w:rFonts w:ascii="Arial" w:eastAsia="Arial" w:hAnsi="Arial" w:cs="Arial"/>
          <w:b/>
          <w:bCs/>
          <w:color w:val="auto"/>
          <w:sz w:val="24"/>
          <w:szCs w:val="24"/>
          <w:lang w:val="es"/>
        </w:rPr>
        <w:t>. Causales de rescisión</w:t>
      </w:r>
      <w:bookmarkEnd w:id="30"/>
    </w:p>
    <w:p w14:paraId="10057A60" w14:textId="77777777" w:rsidR="00264CE1" w:rsidRPr="00264CE1" w:rsidRDefault="00264CE1" w:rsidP="00264CE1">
      <w:pPr>
        <w:rPr>
          <w:lang w:val="es"/>
        </w:rPr>
      </w:pPr>
    </w:p>
    <w:p w14:paraId="19E71F56" w14:textId="503E31E1" w:rsidR="17E07270" w:rsidRPr="00B83787" w:rsidRDefault="17E07270" w:rsidP="698E5655">
      <w:pPr>
        <w:spacing w:line="360" w:lineRule="auto"/>
        <w:jc w:val="both"/>
        <w:rPr>
          <w:rFonts w:ascii="Arial" w:eastAsia="Arial" w:hAnsi="Arial" w:cs="Arial"/>
          <w:lang w:val="es"/>
        </w:rPr>
      </w:pPr>
      <w:r w:rsidRPr="00B83787">
        <w:rPr>
          <w:rFonts w:ascii="Arial" w:eastAsia="Arial" w:hAnsi="Arial" w:cs="Arial"/>
          <w:lang w:val="es"/>
        </w:rPr>
        <w:t xml:space="preserve">Serán causales de rescisión del contrato, sin perjuicio de otras, las siguientes: </w:t>
      </w:r>
    </w:p>
    <w:p w14:paraId="1E2D442E" w14:textId="3F3C6A3F" w:rsidR="17E07270" w:rsidRPr="00B83787" w:rsidRDefault="4CC4EFB8" w:rsidP="698E5655">
      <w:pPr>
        <w:pStyle w:val="Prrafodelista"/>
        <w:numPr>
          <w:ilvl w:val="0"/>
          <w:numId w:val="17"/>
        </w:numPr>
        <w:spacing w:line="360" w:lineRule="auto"/>
        <w:jc w:val="both"/>
        <w:rPr>
          <w:rFonts w:ascii="Arial" w:eastAsia="Arial" w:hAnsi="Arial" w:cs="Arial"/>
          <w:lang w:val="es"/>
        </w:rPr>
      </w:pPr>
      <w:r w:rsidRPr="00B83787">
        <w:rPr>
          <w:rFonts w:ascii="Arial" w:eastAsia="Arial" w:hAnsi="Arial" w:cs="Arial"/>
          <w:lang w:val="es"/>
        </w:rPr>
        <w:t xml:space="preserve">Incumplimiento en la prestación del </w:t>
      </w:r>
      <w:r w:rsidR="00CD0FB4">
        <w:rPr>
          <w:rFonts w:ascii="Arial" w:eastAsia="Arial" w:hAnsi="Arial" w:cs="Arial"/>
          <w:lang w:val="es"/>
        </w:rPr>
        <w:t>suministro</w:t>
      </w:r>
      <w:r w:rsidRPr="00B83787">
        <w:rPr>
          <w:rFonts w:ascii="Arial" w:eastAsia="Arial" w:hAnsi="Arial" w:cs="Arial"/>
          <w:lang w:val="es"/>
        </w:rPr>
        <w:t xml:space="preserve"> en tiempo y forma, cuando no medien causales de fuerza mayor</w:t>
      </w:r>
      <w:r w:rsidR="3C23917A" w:rsidRPr="00B83787">
        <w:rPr>
          <w:rFonts w:ascii="Arial" w:eastAsia="Arial" w:hAnsi="Arial" w:cs="Arial"/>
          <w:lang w:val="es"/>
        </w:rPr>
        <w:t xml:space="preserve"> debidamente</w:t>
      </w:r>
      <w:r w:rsidR="00AF14ED" w:rsidRPr="00B83787">
        <w:rPr>
          <w:rFonts w:ascii="Arial" w:eastAsia="Arial" w:hAnsi="Arial" w:cs="Arial"/>
          <w:lang w:val="es"/>
        </w:rPr>
        <w:t xml:space="preserve"> acreditadas.</w:t>
      </w:r>
    </w:p>
    <w:p w14:paraId="5A4056AA" w14:textId="791E3BA7" w:rsidR="00B9317B" w:rsidRPr="00B83787" w:rsidRDefault="00B9317B" w:rsidP="698E5655">
      <w:pPr>
        <w:pStyle w:val="Prrafodelista"/>
        <w:numPr>
          <w:ilvl w:val="0"/>
          <w:numId w:val="17"/>
        </w:numPr>
        <w:spacing w:line="360" w:lineRule="auto"/>
        <w:jc w:val="both"/>
        <w:rPr>
          <w:rFonts w:ascii="Arial" w:eastAsia="Arial" w:hAnsi="Arial" w:cs="Arial"/>
          <w:lang w:val="es"/>
        </w:rPr>
      </w:pPr>
      <w:r w:rsidRPr="00B83787">
        <w:rPr>
          <w:rFonts w:ascii="Arial" w:eastAsia="Arial" w:hAnsi="Arial" w:cs="Arial"/>
          <w:lang w:val="es"/>
        </w:rPr>
        <w:t xml:space="preserve">El incumplimiento contumaz de las obligaciones a cargo del Adjudicatario o de las personas </w:t>
      </w:r>
      <w:r w:rsidR="00051B9E" w:rsidRPr="00B83787">
        <w:rPr>
          <w:rFonts w:ascii="Arial" w:eastAsia="Arial" w:hAnsi="Arial" w:cs="Arial"/>
          <w:lang w:val="es"/>
        </w:rPr>
        <w:t xml:space="preserve">de </w:t>
      </w:r>
      <w:r w:rsidR="00AD02A8" w:rsidRPr="00B83787">
        <w:rPr>
          <w:rFonts w:ascii="Arial" w:eastAsia="Arial" w:hAnsi="Arial" w:cs="Arial"/>
          <w:lang w:val="es"/>
        </w:rPr>
        <w:t xml:space="preserve">que se sirve para la prestación </w:t>
      </w:r>
      <w:r w:rsidR="0068062F" w:rsidRPr="00B83787">
        <w:rPr>
          <w:rFonts w:ascii="Arial" w:eastAsia="Arial" w:hAnsi="Arial" w:cs="Arial"/>
          <w:lang w:val="es"/>
        </w:rPr>
        <w:t xml:space="preserve">de </w:t>
      </w:r>
      <w:r w:rsidR="00C51DB8">
        <w:rPr>
          <w:rFonts w:ascii="Arial" w:eastAsia="Arial" w:hAnsi="Arial" w:cs="Arial"/>
          <w:lang w:val="es"/>
        </w:rPr>
        <w:t>é</w:t>
      </w:r>
      <w:r w:rsidR="0068062F" w:rsidRPr="00B83787">
        <w:rPr>
          <w:rFonts w:ascii="Arial" w:eastAsia="Arial" w:hAnsi="Arial" w:cs="Arial"/>
          <w:lang w:val="es"/>
        </w:rPr>
        <w:t>ste</w:t>
      </w:r>
      <w:r w:rsidR="00AD02A8" w:rsidRPr="00B83787">
        <w:rPr>
          <w:rFonts w:ascii="Arial" w:eastAsia="Arial" w:hAnsi="Arial" w:cs="Arial"/>
          <w:lang w:val="es"/>
        </w:rPr>
        <w:t xml:space="preserve">. </w:t>
      </w:r>
    </w:p>
    <w:p w14:paraId="35C7CF34" w14:textId="27204899" w:rsidR="17E07270" w:rsidRPr="00B83787" w:rsidRDefault="404048A4" w:rsidP="711778CB">
      <w:pPr>
        <w:pStyle w:val="Prrafodelista"/>
        <w:numPr>
          <w:ilvl w:val="0"/>
          <w:numId w:val="17"/>
        </w:numPr>
        <w:spacing w:line="360" w:lineRule="auto"/>
        <w:jc w:val="both"/>
        <w:rPr>
          <w:rFonts w:eastAsiaTheme="minorEastAsia"/>
        </w:rPr>
      </w:pPr>
      <w:r w:rsidRPr="00B83787">
        <w:rPr>
          <w:rFonts w:ascii="Arial" w:eastAsia="Arial" w:hAnsi="Arial" w:cs="Arial"/>
          <w:lang w:val="es"/>
        </w:rPr>
        <w:t xml:space="preserve">El incumplimiento de la </w:t>
      </w:r>
      <w:r w:rsidR="4CC4EFB8" w:rsidRPr="00B83787">
        <w:rPr>
          <w:rFonts w:ascii="Arial" w:eastAsia="Arial" w:hAnsi="Arial" w:cs="Arial"/>
          <w:lang w:val="es"/>
        </w:rPr>
        <w:t xml:space="preserve">presentación de </w:t>
      </w:r>
      <w:r w:rsidR="4C0BBADE" w:rsidRPr="00B83787">
        <w:rPr>
          <w:rFonts w:ascii="Arial" w:eastAsia="Arial" w:hAnsi="Arial" w:cs="Arial"/>
          <w:lang w:val="es"/>
        </w:rPr>
        <w:t xml:space="preserve">la </w:t>
      </w:r>
      <w:r w:rsidR="4CC4EFB8" w:rsidRPr="00B83787">
        <w:rPr>
          <w:rFonts w:ascii="Arial" w:eastAsia="Arial" w:hAnsi="Arial" w:cs="Arial"/>
          <w:lang w:val="es"/>
        </w:rPr>
        <w:t xml:space="preserve">documentación </w:t>
      </w:r>
      <w:r w:rsidR="18D4E82E" w:rsidRPr="00B83787">
        <w:rPr>
          <w:rFonts w:ascii="Arial" w:eastAsia="Arial" w:hAnsi="Arial" w:cs="Arial"/>
          <w:lang w:val="es"/>
        </w:rPr>
        <w:t>de cargo del adjudicatario</w:t>
      </w:r>
      <w:r w:rsidR="1059B848" w:rsidRPr="00B83787">
        <w:rPr>
          <w:rFonts w:ascii="Arial" w:eastAsia="Arial" w:hAnsi="Arial" w:cs="Arial"/>
          <w:lang w:val="es"/>
        </w:rPr>
        <w:t>.</w:t>
      </w:r>
    </w:p>
    <w:p w14:paraId="6C0B3674" w14:textId="7D4E1C5B" w:rsidR="17E07270" w:rsidRPr="00B83787" w:rsidRDefault="4CC4EFB8" w:rsidP="785E54B2">
      <w:pPr>
        <w:pStyle w:val="Prrafodelista"/>
        <w:numPr>
          <w:ilvl w:val="0"/>
          <w:numId w:val="17"/>
        </w:numPr>
        <w:spacing w:line="360" w:lineRule="auto"/>
        <w:jc w:val="both"/>
      </w:pPr>
      <w:r w:rsidRPr="00B83787">
        <w:rPr>
          <w:rFonts w:ascii="Arial" w:eastAsia="Arial" w:hAnsi="Arial" w:cs="Arial"/>
          <w:lang w:val="es"/>
        </w:rPr>
        <w:t>Modificación del precio cotizado fuera de las pautas acordadas</w:t>
      </w:r>
      <w:r w:rsidR="25328CFD" w:rsidRPr="00B83787">
        <w:rPr>
          <w:rFonts w:ascii="Arial" w:eastAsia="Arial" w:hAnsi="Arial" w:cs="Arial"/>
          <w:lang w:val="es"/>
        </w:rPr>
        <w:t>.</w:t>
      </w:r>
    </w:p>
    <w:p w14:paraId="2C153BCD" w14:textId="0D041C4C" w:rsidR="17E07270" w:rsidRPr="00B83787" w:rsidRDefault="4CC4EFB8" w:rsidP="698E5655">
      <w:pPr>
        <w:pStyle w:val="Prrafodelista"/>
        <w:numPr>
          <w:ilvl w:val="0"/>
          <w:numId w:val="17"/>
        </w:numPr>
        <w:spacing w:line="360" w:lineRule="auto"/>
        <w:jc w:val="both"/>
        <w:rPr>
          <w:rFonts w:ascii="Arial" w:eastAsia="Arial" w:hAnsi="Arial" w:cs="Arial"/>
        </w:rPr>
      </w:pPr>
      <w:r w:rsidRPr="00B83787">
        <w:rPr>
          <w:rFonts w:ascii="Arial" w:eastAsia="Arial" w:hAnsi="Arial" w:cs="Arial"/>
          <w:lang w:val="es"/>
        </w:rPr>
        <w:t>Mutuo acuerdo</w:t>
      </w:r>
      <w:r w:rsidR="7AA3BDE1" w:rsidRPr="00B83787">
        <w:rPr>
          <w:rFonts w:ascii="Arial" w:eastAsia="Arial" w:hAnsi="Arial" w:cs="Arial"/>
          <w:lang w:val="es"/>
        </w:rPr>
        <w:t>.</w:t>
      </w:r>
    </w:p>
    <w:p w14:paraId="6AA20423" w14:textId="026C9F95" w:rsidR="17E07270" w:rsidRPr="00B83787" w:rsidRDefault="4CC4EFB8" w:rsidP="698E5655">
      <w:pPr>
        <w:pStyle w:val="Prrafodelista"/>
        <w:numPr>
          <w:ilvl w:val="0"/>
          <w:numId w:val="17"/>
        </w:numPr>
        <w:spacing w:line="360" w:lineRule="auto"/>
        <w:jc w:val="both"/>
        <w:rPr>
          <w:rFonts w:ascii="Arial" w:eastAsia="Arial" w:hAnsi="Arial" w:cs="Arial"/>
        </w:rPr>
      </w:pPr>
      <w:r w:rsidRPr="00B83787">
        <w:rPr>
          <w:rFonts w:ascii="Arial" w:eastAsia="Arial" w:hAnsi="Arial" w:cs="Arial"/>
          <w:lang w:val="es"/>
        </w:rPr>
        <w:t xml:space="preserve">La cesión total o parcial del contrato y/o de las obligaciones asumidas por el Adjudicatario bajo esta contratación, sin el consentimiento previo y escrito de </w:t>
      </w:r>
      <w:r w:rsidR="005C05A5">
        <w:rPr>
          <w:rFonts w:ascii="Arial" w:eastAsia="Arial" w:hAnsi="Arial" w:cs="Arial"/>
          <w:lang w:val="es"/>
        </w:rPr>
        <w:t>ALUR</w:t>
      </w:r>
      <w:r w:rsidR="44434383" w:rsidRPr="00B83787">
        <w:rPr>
          <w:rFonts w:ascii="Arial" w:eastAsia="Arial" w:hAnsi="Arial" w:cs="Arial"/>
          <w:lang w:val="es"/>
        </w:rPr>
        <w:t>.</w:t>
      </w:r>
    </w:p>
    <w:p w14:paraId="47D58315" w14:textId="60D8ED68" w:rsidR="17E07270" w:rsidRPr="00B83787" w:rsidRDefault="4CC4EFB8" w:rsidP="698E5655">
      <w:pPr>
        <w:pStyle w:val="Prrafodelista"/>
        <w:numPr>
          <w:ilvl w:val="0"/>
          <w:numId w:val="17"/>
        </w:numPr>
        <w:spacing w:line="360" w:lineRule="auto"/>
        <w:jc w:val="both"/>
        <w:rPr>
          <w:rFonts w:ascii="Arial" w:eastAsia="Arial" w:hAnsi="Arial" w:cs="Arial"/>
        </w:rPr>
      </w:pPr>
      <w:r w:rsidRPr="00B83787">
        <w:rPr>
          <w:rFonts w:ascii="Arial" w:eastAsia="Arial" w:hAnsi="Arial" w:cs="Arial"/>
          <w:lang w:val="es"/>
        </w:rPr>
        <w:t xml:space="preserve">El incumplimiento de cualquier obligación tributaria, previsional, laboral y/o de seguridad laboral derivada de leyes, decretos, convenciones internacionales, laudos, entre otros, respecto de cualquiera de los trabajadores o personal contratados u subcontratado por el Adjudicatario y afectados al cumplimiento del Contrato y/o la negativa de entregar a </w:t>
      </w:r>
      <w:r w:rsidR="005C05A5">
        <w:rPr>
          <w:rFonts w:ascii="Arial" w:eastAsia="Arial" w:hAnsi="Arial" w:cs="Arial"/>
          <w:lang w:val="es"/>
        </w:rPr>
        <w:t>ALUR</w:t>
      </w:r>
      <w:r w:rsidRPr="00B83787">
        <w:rPr>
          <w:rFonts w:ascii="Arial" w:eastAsia="Arial" w:hAnsi="Arial" w:cs="Arial"/>
          <w:lang w:val="es"/>
        </w:rPr>
        <w:t xml:space="preserve"> la documentación que acredite el cumplimiento de las obligaciones asumidas en el presente </w:t>
      </w:r>
      <w:r w:rsidR="3D6AED73" w:rsidRPr="00B83787">
        <w:rPr>
          <w:rFonts w:ascii="Arial" w:eastAsia="Arial" w:hAnsi="Arial" w:cs="Arial"/>
          <w:lang w:val="es"/>
        </w:rPr>
        <w:t>Llamado</w:t>
      </w:r>
      <w:r w:rsidR="5A01BA59" w:rsidRPr="00B83787">
        <w:rPr>
          <w:rFonts w:ascii="Arial" w:eastAsia="Arial" w:hAnsi="Arial" w:cs="Arial"/>
          <w:lang w:val="es"/>
        </w:rPr>
        <w:t>.</w:t>
      </w:r>
    </w:p>
    <w:p w14:paraId="177C64E0" w14:textId="2D33212F" w:rsidR="17E07270" w:rsidRPr="00B83787" w:rsidRDefault="4CC4EFB8" w:rsidP="698E5655">
      <w:pPr>
        <w:pStyle w:val="Prrafodelista"/>
        <w:numPr>
          <w:ilvl w:val="0"/>
          <w:numId w:val="17"/>
        </w:numPr>
        <w:spacing w:line="360" w:lineRule="auto"/>
        <w:jc w:val="both"/>
        <w:rPr>
          <w:rFonts w:ascii="Arial" w:eastAsia="Arial" w:hAnsi="Arial" w:cs="Arial"/>
        </w:rPr>
      </w:pPr>
      <w:r w:rsidRPr="00B83787">
        <w:rPr>
          <w:rFonts w:ascii="Arial" w:eastAsia="Arial" w:hAnsi="Arial" w:cs="Arial"/>
          <w:lang w:val="es"/>
        </w:rPr>
        <w:t>El incumplimiento grave de cualquier obligación laboral y/o de seguridad de acuerdo con la legislación vigente que atente indistintamente contra la integridad de las personas, los equipos y/o la preservación del medio ambiente.</w:t>
      </w:r>
    </w:p>
    <w:p w14:paraId="7452733C" w14:textId="74FB2420" w:rsidR="3DD9B61D" w:rsidRPr="00B83787" w:rsidRDefault="3DD9B61D" w:rsidP="711778CB">
      <w:pPr>
        <w:pStyle w:val="Prrafodelista"/>
        <w:numPr>
          <w:ilvl w:val="0"/>
          <w:numId w:val="17"/>
        </w:numPr>
        <w:spacing w:line="360" w:lineRule="auto"/>
        <w:jc w:val="both"/>
        <w:rPr>
          <w:rFonts w:eastAsiaTheme="minorEastAsia"/>
          <w:lang w:val="es"/>
        </w:rPr>
      </w:pPr>
      <w:r w:rsidRPr="00B83787">
        <w:rPr>
          <w:rFonts w:ascii="Arial" w:eastAsia="Arial" w:hAnsi="Arial" w:cs="Arial"/>
          <w:lang w:val="es"/>
        </w:rPr>
        <w:t>Incumplimiento de otras obligaciones de la convocatoria o del contrato, así como al incumplimiento de cualquier disposición legal o reglamentaria que le sea aplicable a la actividad.</w:t>
      </w:r>
    </w:p>
    <w:p w14:paraId="73D62C05" w14:textId="10F8067D" w:rsidR="44FA0B5B" w:rsidRPr="00B83787" w:rsidRDefault="47FB8359" w:rsidP="698E5655">
      <w:pPr>
        <w:spacing w:line="360" w:lineRule="auto"/>
        <w:jc w:val="both"/>
        <w:rPr>
          <w:rFonts w:ascii="Arial" w:eastAsia="Arial" w:hAnsi="Arial" w:cs="Arial"/>
          <w:lang w:val="es"/>
        </w:rPr>
      </w:pPr>
      <w:r w:rsidRPr="00B83787">
        <w:rPr>
          <w:rFonts w:ascii="Arial" w:eastAsia="Arial" w:hAnsi="Arial" w:cs="Arial"/>
          <w:lang w:val="es"/>
        </w:rPr>
        <w:t xml:space="preserve">Para la rescisión del Contrato por las causales antes referidas, bastará la sola notificación de </w:t>
      </w:r>
      <w:r w:rsidR="005C05A5">
        <w:rPr>
          <w:rFonts w:ascii="Arial" w:eastAsia="Arial" w:hAnsi="Arial" w:cs="Arial"/>
          <w:lang w:val="es"/>
        </w:rPr>
        <w:t>ALUR</w:t>
      </w:r>
      <w:r w:rsidRPr="00B83787">
        <w:rPr>
          <w:rFonts w:ascii="Arial" w:eastAsia="Arial" w:hAnsi="Arial" w:cs="Arial"/>
          <w:lang w:val="es"/>
        </w:rPr>
        <w:t xml:space="preserve"> por telegrama colacionado o cualquier otro medio fehaciente,</w:t>
      </w:r>
      <w:r w:rsidR="097C51E6" w:rsidRPr="00B83787">
        <w:rPr>
          <w:rFonts w:ascii="Arial" w:eastAsia="Arial" w:hAnsi="Arial" w:cs="Arial"/>
          <w:lang w:val="es"/>
        </w:rPr>
        <w:t xml:space="preserve"> sin necesidad de interpelación judicial o extrajudicial alguna, y</w:t>
      </w:r>
      <w:r w:rsidRPr="00B83787">
        <w:rPr>
          <w:rFonts w:ascii="Arial" w:eastAsia="Arial" w:hAnsi="Arial" w:cs="Arial"/>
          <w:lang w:val="es"/>
        </w:rPr>
        <w:t xml:space="preserve"> sin que pueda el Adjudicatario esgrimir </w:t>
      </w:r>
      <w:r w:rsidRPr="00B83787">
        <w:rPr>
          <w:rFonts w:ascii="Arial" w:eastAsia="Arial" w:hAnsi="Arial" w:cs="Arial"/>
          <w:lang w:val="es"/>
        </w:rPr>
        <w:lastRenderedPageBreak/>
        <w:t xml:space="preserve">exoneraciones o defensas que dilaten de cualquier manera la decisión de rescisión y pudiendo reclamar </w:t>
      </w:r>
      <w:r w:rsidR="005C05A5">
        <w:rPr>
          <w:rFonts w:ascii="Arial" w:eastAsia="Arial" w:hAnsi="Arial" w:cs="Arial"/>
          <w:lang w:val="es"/>
        </w:rPr>
        <w:t>ALUR</w:t>
      </w:r>
      <w:r w:rsidRPr="00B83787">
        <w:rPr>
          <w:rFonts w:ascii="Arial" w:eastAsia="Arial" w:hAnsi="Arial" w:cs="Arial"/>
          <w:lang w:val="es"/>
        </w:rPr>
        <w:t xml:space="preserve"> los daños y perjuicios que el incumplimiento le hubiere generado</w:t>
      </w:r>
      <w:r w:rsidR="54FBAED9" w:rsidRPr="00B83787">
        <w:rPr>
          <w:rFonts w:ascii="Arial" w:eastAsia="Arial" w:hAnsi="Arial" w:cs="Arial"/>
          <w:lang w:val="es"/>
        </w:rPr>
        <w:t>,</w:t>
      </w:r>
      <w:r w:rsidR="18E16F22" w:rsidRPr="00B83787">
        <w:rPr>
          <w:rFonts w:ascii="Arial" w:eastAsia="Arial" w:hAnsi="Arial" w:cs="Arial"/>
          <w:lang w:val="es"/>
        </w:rPr>
        <w:t xml:space="preserve"> sin perjuicio de las demás sanciones correspondientes</w:t>
      </w:r>
      <w:r w:rsidRPr="00B83787">
        <w:rPr>
          <w:rFonts w:ascii="Arial" w:eastAsia="Arial" w:hAnsi="Arial" w:cs="Arial"/>
          <w:lang w:val="es"/>
        </w:rPr>
        <w:t>.</w:t>
      </w:r>
    </w:p>
    <w:p w14:paraId="13D86A6D" w14:textId="3F5E3E58" w:rsidR="17E07270" w:rsidRPr="00B83787" w:rsidRDefault="17E07270" w:rsidP="698E5655">
      <w:pPr>
        <w:spacing w:line="360" w:lineRule="auto"/>
        <w:jc w:val="both"/>
        <w:rPr>
          <w:rFonts w:ascii="Arial" w:eastAsia="Arial" w:hAnsi="Arial" w:cs="Arial"/>
          <w:lang w:val="es"/>
        </w:rPr>
      </w:pPr>
      <w:r w:rsidRPr="00B83787">
        <w:rPr>
          <w:rFonts w:ascii="Arial" w:eastAsia="Arial" w:hAnsi="Arial" w:cs="Arial"/>
          <w:lang w:val="es"/>
        </w:rPr>
        <w:t xml:space="preserve">En ningún caso, la rescisión de contrato dará lugar a reclamos por daños y perjuicios por parte del Adjudicatario bajo concepto alguno a </w:t>
      </w:r>
      <w:r w:rsidR="34725ED4" w:rsidRPr="00B83787">
        <w:rPr>
          <w:rFonts w:ascii="Arial" w:eastAsia="Arial" w:hAnsi="Arial" w:cs="Arial"/>
          <w:lang w:val="es"/>
        </w:rPr>
        <w:t>las Convocantes</w:t>
      </w:r>
      <w:r w:rsidRPr="00B83787">
        <w:rPr>
          <w:rFonts w:ascii="Arial" w:eastAsia="Arial" w:hAnsi="Arial" w:cs="Arial"/>
          <w:lang w:val="es"/>
        </w:rPr>
        <w:t>.</w:t>
      </w:r>
    </w:p>
    <w:p w14:paraId="0560172B" w14:textId="3F8B1003" w:rsidR="45F9731F" w:rsidRPr="00B83787" w:rsidRDefault="3E67AE5D" w:rsidP="785E54B2">
      <w:pPr>
        <w:spacing w:line="360" w:lineRule="auto"/>
        <w:jc w:val="both"/>
        <w:rPr>
          <w:rFonts w:ascii="Arial" w:eastAsia="Arial" w:hAnsi="Arial" w:cs="Arial"/>
          <w:lang w:val="es"/>
        </w:rPr>
      </w:pPr>
      <w:r w:rsidRPr="00B83787">
        <w:rPr>
          <w:rFonts w:ascii="Arial" w:eastAsia="Arial" w:hAnsi="Arial" w:cs="Arial"/>
          <w:lang w:val="es"/>
        </w:rPr>
        <w:t>La rescisión no afectará el normal desarrollo de las actividades que estuvieran en ejecución, las que deberán ser concluidas conforme a lo acordado, salvo que medie acuerdo expreso de ambas partes.</w:t>
      </w:r>
    </w:p>
    <w:p w14:paraId="29E7BACB" w14:textId="7F7E6A9F" w:rsidR="45F9731F" w:rsidRPr="00B83787" w:rsidRDefault="70F322D1" w:rsidP="785E54B2">
      <w:pPr>
        <w:spacing w:line="360" w:lineRule="auto"/>
        <w:jc w:val="both"/>
        <w:rPr>
          <w:rFonts w:ascii="Arial" w:eastAsia="Arial" w:hAnsi="Arial" w:cs="Arial"/>
          <w:b/>
          <w:bCs/>
        </w:rPr>
      </w:pPr>
      <w:r w:rsidRPr="00B83787">
        <w:rPr>
          <w:rFonts w:ascii="Arial" w:eastAsia="Arial" w:hAnsi="Arial" w:cs="Arial"/>
          <w:lang w:val="es"/>
        </w:rPr>
        <w:t>En caso de rescisión del contrato, las partes acordarán un plan ordenado d</w:t>
      </w:r>
      <w:r w:rsidR="078B2306" w:rsidRPr="00B83787">
        <w:rPr>
          <w:rFonts w:ascii="Arial" w:eastAsia="Arial" w:hAnsi="Arial" w:cs="Arial"/>
          <w:lang w:val="es"/>
        </w:rPr>
        <w:t>e</w:t>
      </w:r>
      <w:r w:rsidRPr="00B83787">
        <w:rPr>
          <w:rFonts w:ascii="Arial" w:eastAsia="Arial" w:hAnsi="Arial" w:cs="Arial"/>
          <w:lang w:val="es"/>
        </w:rPr>
        <w:t xml:space="preserve"> transició</w:t>
      </w:r>
      <w:r w:rsidR="30612F0C" w:rsidRPr="00B83787">
        <w:rPr>
          <w:rFonts w:ascii="Arial" w:eastAsia="Arial" w:hAnsi="Arial" w:cs="Arial"/>
          <w:lang w:val="es"/>
        </w:rPr>
        <w:t>n</w:t>
      </w:r>
      <w:r w:rsidR="23B913C4" w:rsidRPr="00B83787">
        <w:rPr>
          <w:rFonts w:ascii="Arial" w:eastAsia="Arial" w:hAnsi="Arial" w:cs="Arial"/>
          <w:lang w:val="es"/>
        </w:rPr>
        <w:t xml:space="preserve"> que garantice la continuidad del servicio. En caso de falta de acuerdo, el Adjudicatario deber</w:t>
      </w:r>
      <w:r w:rsidR="755FC41D" w:rsidRPr="00B83787">
        <w:rPr>
          <w:rFonts w:ascii="Arial" w:eastAsia="Arial" w:hAnsi="Arial" w:cs="Arial"/>
          <w:lang w:val="es"/>
        </w:rPr>
        <w:t>á</w:t>
      </w:r>
      <w:r w:rsidR="23B913C4" w:rsidRPr="00B83787">
        <w:rPr>
          <w:rFonts w:ascii="Arial" w:eastAsia="Arial" w:hAnsi="Arial" w:cs="Arial"/>
          <w:lang w:val="es"/>
        </w:rPr>
        <w:t xml:space="preserve"> cumplir el procedimiento informado por la contratante. </w:t>
      </w:r>
    </w:p>
    <w:p w14:paraId="5DD9BBBE" w14:textId="06BBF0A9" w:rsidR="698E5655" w:rsidRPr="00B83787" w:rsidRDefault="698E5655" w:rsidP="785E54B2">
      <w:pPr>
        <w:spacing w:line="360" w:lineRule="auto"/>
        <w:jc w:val="both"/>
        <w:rPr>
          <w:rFonts w:ascii="Arial" w:eastAsia="Arial" w:hAnsi="Arial" w:cs="Arial"/>
        </w:rPr>
      </w:pPr>
    </w:p>
    <w:p w14:paraId="27DB1636" w14:textId="586A75D4" w:rsidR="004604E8" w:rsidRDefault="3EC3B58A" w:rsidP="000C55CE">
      <w:pPr>
        <w:pStyle w:val="Ttulo2"/>
        <w:rPr>
          <w:rFonts w:ascii="Arial" w:eastAsia="Arial" w:hAnsi="Arial" w:cs="Arial"/>
          <w:b/>
          <w:bCs/>
          <w:color w:val="auto"/>
          <w:sz w:val="24"/>
          <w:szCs w:val="24"/>
          <w:lang w:val="es"/>
        </w:rPr>
      </w:pPr>
      <w:bookmarkStart w:id="31" w:name="_Toc133226670"/>
      <w:r w:rsidRPr="2DB44134">
        <w:rPr>
          <w:rFonts w:ascii="Arial" w:eastAsia="Arial" w:hAnsi="Arial" w:cs="Arial"/>
          <w:b/>
          <w:bCs/>
          <w:color w:val="auto"/>
          <w:sz w:val="24"/>
          <w:szCs w:val="24"/>
          <w:lang w:val="es"/>
        </w:rPr>
        <w:t>7</w:t>
      </w:r>
      <w:r w:rsidR="5B05A76B" w:rsidRPr="2DB44134">
        <w:rPr>
          <w:rFonts w:ascii="Arial" w:eastAsia="Arial" w:hAnsi="Arial" w:cs="Arial"/>
          <w:b/>
          <w:bCs/>
          <w:color w:val="auto"/>
          <w:sz w:val="24"/>
          <w:szCs w:val="24"/>
          <w:lang w:val="es"/>
        </w:rPr>
        <w:t>.</w:t>
      </w:r>
      <w:r w:rsidR="00027B33" w:rsidRPr="2DB44134">
        <w:rPr>
          <w:rFonts w:ascii="Arial" w:eastAsia="Arial" w:hAnsi="Arial" w:cs="Arial"/>
          <w:b/>
          <w:bCs/>
          <w:color w:val="auto"/>
          <w:sz w:val="24"/>
          <w:szCs w:val="24"/>
          <w:lang w:val="es"/>
        </w:rPr>
        <w:t>3</w:t>
      </w:r>
      <w:r w:rsidR="5B05A76B" w:rsidRPr="2DB44134">
        <w:rPr>
          <w:rFonts w:ascii="Arial" w:eastAsia="Arial" w:hAnsi="Arial" w:cs="Arial"/>
          <w:b/>
          <w:bCs/>
          <w:color w:val="auto"/>
          <w:sz w:val="24"/>
          <w:szCs w:val="24"/>
          <w:lang w:val="es"/>
        </w:rPr>
        <w:t xml:space="preserve">. </w:t>
      </w:r>
      <w:r w:rsidR="23E8CFA3" w:rsidRPr="2DB44134">
        <w:rPr>
          <w:rFonts w:ascii="Arial" w:eastAsia="Arial" w:hAnsi="Arial" w:cs="Arial"/>
          <w:b/>
          <w:bCs/>
          <w:color w:val="auto"/>
          <w:sz w:val="24"/>
          <w:szCs w:val="24"/>
          <w:lang w:val="es"/>
        </w:rPr>
        <w:t>Confidencialidad</w:t>
      </w:r>
      <w:bookmarkEnd w:id="31"/>
      <w:r w:rsidR="3FC1B93B" w:rsidRPr="2DB44134">
        <w:rPr>
          <w:rFonts w:ascii="Arial" w:eastAsia="Arial" w:hAnsi="Arial" w:cs="Arial"/>
          <w:b/>
          <w:bCs/>
          <w:color w:val="auto"/>
          <w:sz w:val="24"/>
          <w:szCs w:val="24"/>
          <w:lang w:val="es"/>
        </w:rPr>
        <w:t xml:space="preserve"> </w:t>
      </w:r>
    </w:p>
    <w:p w14:paraId="35C83D15" w14:textId="77777777" w:rsidR="00264CE1" w:rsidRPr="00264CE1" w:rsidRDefault="00264CE1" w:rsidP="00264CE1">
      <w:pPr>
        <w:rPr>
          <w:lang w:val="es"/>
        </w:rPr>
      </w:pPr>
    </w:p>
    <w:p w14:paraId="7758AEA6" w14:textId="28670A51" w:rsidR="698E5655" w:rsidRPr="00B83787" w:rsidRDefault="561442C4" w:rsidP="785E54B2">
      <w:pPr>
        <w:spacing w:line="360" w:lineRule="auto"/>
        <w:jc w:val="both"/>
        <w:rPr>
          <w:rFonts w:ascii="Arial" w:eastAsia="Arial" w:hAnsi="Arial" w:cs="Arial"/>
        </w:rPr>
      </w:pPr>
      <w:r w:rsidRPr="00B83787">
        <w:rPr>
          <w:rFonts w:ascii="Arial" w:eastAsia="Arial" w:hAnsi="Arial" w:cs="Arial"/>
        </w:rPr>
        <w:t>L</w:t>
      </w:r>
      <w:r w:rsidR="4430562C" w:rsidRPr="00B83787">
        <w:rPr>
          <w:rFonts w:ascii="Arial" w:eastAsia="Arial" w:hAnsi="Arial" w:cs="Arial"/>
        </w:rPr>
        <w:t xml:space="preserve">a empresa adjudicataria en virtud del presente, se obliga, tanto ella como sus empleados, funcionarios o empresas contratadas para la ejecución del objeto del LLAMADO a mantener la más estricta confidencialidad respecto a la información y documentación a la que haya tenido acceso, o que se genere como resultado de la ejecución </w:t>
      </w:r>
      <w:r w:rsidR="00243222" w:rsidRPr="00B83787">
        <w:rPr>
          <w:rFonts w:ascii="Arial" w:eastAsia="Arial" w:hAnsi="Arial" w:cs="Arial"/>
        </w:rPr>
        <w:t>de este</w:t>
      </w:r>
      <w:r w:rsidR="4430562C" w:rsidRPr="00B83787">
        <w:rPr>
          <w:rFonts w:ascii="Arial" w:eastAsia="Arial" w:hAnsi="Arial" w:cs="Arial"/>
        </w:rPr>
        <w:t>.</w:t>
      </w:r>
    </w:p>
    <w:p w14:paraId="22CCEC1A" w14:textId="209161A5" w:rsidR="698E5655" w:rsidRPr="00B83787" w:rsidRDefault="4430562C" w:rsidP="785E54B2">
      <w:pPr>
        <w:spacing w:line="360" w:lineRule="auto"/>
        <w:jc w:val="both"/>
      </w:pPr>
      <w:r w:rsidRPr="00B83787">
        <w:rPr>
          <w:rFonts w:ascii="Arial" w:eastAsia="Arial" w:hAnsi="Arial" w:cs="Arial"/>
        </w:rPr>
        <w:t xml:space="preserve">En consecuencia, no se dará acceso, revelará, publicará, usará, divulgará ni de cualquier modo comunicará ya sea directa o indirectamente, de manera total o parcial, información a terceras partes no autorizadas expresamente. Para el acceso de terceras partes, deberá mediar en todos los casos autorización previa, escrita, otorgada por </w:t>
      </w:r>
      <w:r w:rsidR="005C05A5">
        <w:rPr>
          <w:rFonts w:ascii="Arial" w:eastAsia="Arial" w:hAnsi="Arial" w:cs="Arial"/>
        </w:rPr>
        <w:t>ALUR</w:t>
      </w:r>
      <w:r w:rsidRPr="00B83787">
        <w:rPr>
          <w:rFonts w:ascii="Arial" w:eastAsia="Arial" w:hAnsi="Arial" w:cs="Arial"/>
        </w:rPr>
        <w:t xml:space="preserve"> a estos efectos.</w:t>
      </w:r>
    </w:p>
    <w:p w14:paraId="58ED4BBA" w14:textId="6A1148F2" w:rsidR="698E5655" w:rsidRPr="00B83787" w:rsidRDefault="4430562C" w:rsidP="785E54B2">
      <w:pPr>
        <w:spacing w:line="360" w:lineRule="auto"/>
        <w:jc w:val="both"/>
      </w:pPr>
      <w:r w:rsidRPr="00B83787">
        <w:rPr>
          <w:rFonts w:ascii="Arial" w:eastAsia="Arial" w:hAnsi="Arial" w:cs="Arial"/>
        </w:rPr>
        <w:t>Esta confidencialidad se mantendrá aún finalizado el vínculo contractual que una a las partes. El Adjudicatario deberá de custodiar y tener bajo su estricto control dicha información, datos y/o, documentación a la que haya tenido acceso.</w:t>
      </w:r>
    </w:p>
    <w:p w14:paraId="14FC683D" w14:textId="5FF01F24" w:rsidR="698E5655" w:rsidRPr="00B83787" w:rsidRDefault="4430562C" w:rsidP="785E54B2">
      <w:pPr>
        <w:spacing w:line="360" w:lineRule="auto"/>
        <w:jc w:val="both"/>
      </w:pPr>
      <w:r w:rsidRPr="00B83787">
        <w:rPr>
          <w:rFonts w:ascii="Arial" w:eastAsia="Arial" w:hAnsi="Arial" w:cs="Arial"/>
        </w:rPr>
        <w:t>En caso de incumplimiento, rescisión, cancelación o terminación por cualquier causa, el Adjudicatario deberá: a) entregar toda la documentación e información que haya sido generada como consecuencia de la ejecución del servicio contratado, b) entregar todos los datos generados como parte de la ejecución del servicio contratado, entre los que se incluye pero no se limita a los registros de las bases de datos y demás información relevante, c) posterior a la entrega, destruir totalmente la documentación e información que haya sido almacenada.</w:t>
      </w:r>
    </w:p>
    <w:p w14:paraId="45A50014" w14:textId="68235656" w:rsidR="698E5655" w:rsidRPr="00B83787" w:rsidRDefault="4430562C" w:rsidP="785E54B2">
      <w:pPr>
        <w:spacing w:line="360" w:lineRule="auto"/>
        <w:jc w:val="both"/>
      </w:pPr>
      <w:r w:rsidRPr="00B83787">
        <w:rPr>
          <w:rFonts w:ascii="Arial" w:eastAsia="Arial" w:hAnsi="Arial" w:cs="Arial"/>
        </w:rPr>
        <w:lastRenderedPageBreak/>
        <w:t>El no cumplimiento de esta cláusula es considerado falta grave y causal de rescisión del contrato, con pérdida de la Garantía Fiel cumplimiento del contrato, sin perjuicio de las acciones civiles y/o penales que, por daños y perjuicios u otro, le pudieren corresponder.</w:t>
      </w:r>
    </w:p>
    <w:p w14:paraId="38C3CBED" w14:textId="77777777" w:rsidR="00A61C41" w:rsidRPr="00B83787" w:rsidRDefault="00A61C41" w:rsidP="785E54B2">
      <w:pPr>
        <w:spacing w:line="360" w:lineRule="auto"/>
        <w:jc w:val="both"/>
        <w:rPr>
          <w:rFonts w:ascii="Arial" w:eastAsia="Arial" w:hAnsi="Arial" w:cs="Arial"/>
        </w:rPr>
      </w:pPr>
    </w:p>
    <w:p w14:paraId="191A3930" w14:textId="6C405E86" w:rsidR="4BBDDAE8" w:rsidRDefault="37CB9306" w:rsidP="000C55CE">
      <w:pPr>
        <w:pStyle w:val="Ttulo2"/>
        <w:rPr>
          <w:rFonts w:ascii="Arial" w:eastAsia="Arial" w:hAnsi="Arial" w:cs="Arial"/>
          <w:b/>
          <w:bCs/>
          <w:color w:val="auto"/>
          <w:sz w:val="24"/>
          <w:szCs w:val="24"/>
          <w:lang w:val="es"/>
        </w:rPr>
      </w:pPr>
      <w:bookmarkStart w:id="32" w:name="_Toc133226671"/>
      <w:r w:rsidRPr="2DB44134">
        <w:rPr>
          <w:rFonts w:ascii="Arial" w:eastAsia="Arial" w:hAnsi="Arial" w:cs="Arial"/>
          <w:b/>
          <w:bCs/>
          <w:color w:val="auto"/>
          <w:sz w:val="24"/>
          <w:szCs w:val="24"/>
          <w:lang w:val="es"/>
        </w:rPr>
        <w:t>7</w:t>
      </w:r>
      <w:r w:rsidR="16DD7F37" w:rsidRPr="2DB44134">
        <w:rPr>
          <w:rFonts w:ascii="Arial" w:eastAsia="Arial" w:hAnsi="Arial" w:cs="Arial"/>
          <w:b/>
          <w:bCs/>
          <w:color w:val="auto"/>
          <w:sz w:val="24"/>
          <w:szCs w:val="24"/>
          <w:lang w:val="es"/>
        </w:rPr>
        <w:t>.</w:t>
      </w:r>
      <w:r w:rsidR="00027B33" w:rsidRPr="2DB44134">
        <w:rPr>
          <w:rFonts w:ascii="Arial" w:eastAsia="Arial" w:hAnsi="Arial" w:cs="Arial"/>
          <w:b/>
          <w:bCs/>
          <w:color w:val="auto"/>
          <w:sz w:val="24"/>
          <w:szCs w:val="24"/>
          <w:lang w:val="es"/>
        </w:rPr>
        <w:t>4</w:t>
      </w:r>
      <w:r w:rsidR="64BCB3E5" w:rsidRPr="2DB44134">
        <w:rPr>
          <w:rFonts w:ascii="Arial" w:eastAsia="Arial" w:hAnsi="Arial" w:cs="Arial"/>
          <w:b/>
          <w:bCs/>
          <w:color w:val="auto"/>
          <w:sz w:val="24"/>
          <w:szCs w:val="24"/>
          <w:lang w:val="es"/>
        </w:rPr>
        <w:t>. Responsabilidad por personal del Adjudicatario</w:t>
      </w:r>
      <w:bookmarkEnd w:id="32"/>
    </w:p>
    <w:p w14:paraId="739ABF8E" w14:textId="77777777" w:rsidR="00264CE1" w:rsidRPr="00264CE1" w:rsidRDefault="00264CE1" w:rsidP="00264CE1">
      <w:pPr>
        <w:rPr>
          <w:lang w:val="es"/>
        </w:rPr>
      </w:pPr>
    </w:p>
    <w:p w14:paraId="04D26170" w14:textId="7AF6A7CA" w:rsidR="127E5835" w:rsidRPr="00B83787" w:rsidRDefault="127E5835" w:rsidP="698E5655">
      <w:pPr>
        <w:spacing w:line="360" w:lineRule="auto"/>
        <w:jc w:val="both"/>
        <w:rPr>
          <w:rFonts w:ascii="Arial" w:eastAsia="Arial" w:hAnsi="Arial" w:cs="Arial"/>
          <w:lang w:val="es"/>
        </w:rPr>
      </w:pPr>
      <w:r w:rsidRPr="00B83787">
        <w:rPr>
          <w:rFonts w:ascii="Arial" w:eastAsia="Arial" w:hAnsi="Arial" w:cs="Arial"/>
          <w:lang w:val="es"/>
        </w:rPr>
        <w:t>El Adjudicatario</w:t>
      </w:r>
      <w:r w:rsidR="3B370B49" w:rsidRPr="00B83787">
        <w:rPr>
          <w:rFonts w:ascii="Arial" w:eastAsia="Arial" w:hAnsi="Arial" w:cs="Arial"/>
          <w:lang w:val="es"/>
        </w:rPr>
        <w:t>—</w:t>
      </w:r>
      <w:r w:rsidRPr="00B83787">
        <w:rPr>
          <w:rFonts w:ascii="Arial" w:eastAsia="Arial" w:hAnsi="Arial" w:cs="Arial"/>
          <w:lang w:val="es"/>
        </w:rPr>
        <w:t>a todos los efectos previstos en la legislación vigente</w:t>
      </w:r>
      <w:r w:rsidR="346CC106" w:rsidRPr="00B83787">
        <w:rPr>
          <w:rFonts w:ascii="Arial" w:eastAsia="Arial" w:hAnsi="Arial" w:cs="Arial"/>
          <w:lang w:val="es"/>
        </w:rPr>
        <w:t>—</w:t>
      </w:r>
      <w:r w:rsidRPr="00B83787">
        <w:rPr>
          <w:rFonts w:ascii="Arial" w:eastAsia="Arial" w:hAnsi="Arial" w:cs="Arial"/>
          <w:lang w:val="es"/>
        </w:rPr>
        <w:t xml:space="preserve">se compromete durante la ejecución de todas las obligaciones derivadas </w:t>
      </w:r>
      <w:r w:rsidR="3817A33B" w:rsidRPr="00B83787">
        <w:rPr>
          <w:rFonts w:ascii="Arial" w:eastAsia="Arial" w:hAnsi="Arial" w:cs="Arial"/>
          <w:lang w:val="es"/>
        </w:rPr>
        <w:t>del contrato</w:t>
      </w:r>
      <w:r w:rsidRPr="00B83787">
        <w:rPr>
          <w:rFonts w:ascii="Arial" w:eastAsia="Arial" w:hAnsi="Arial" w:cs="Arial"/>
          <w:lang w:val="es"/>
        </w:rPr>
        <w:t xml:space="preserve"> y</w:t>
      </w:r>
      <w:r w:rsidR="242011F2" w:rsidRPr="00B83787">
        <w:rPr>
          <w:rFonts w:ascii="Arial" w:eastAsia="Arial" w:hAnsi="Arial" w:cs="Arial"/>
          <w:lang w:val="es"/>
        </w:rPr>
        <w:t>,</w:t>
      </w:r>
      <w:r w:rsidRPr="00B83787">
        <w:rPr>
          <w:rFonts w:ascii="Arial" w:eastAsia="Arial" w:hAnsi="Arial" w:cs="Arial"/>
          <w:lang w:val="es"/>
        </w:rPr>
        <w:t xml:space="preserve"> en particular</w:t>
      </w:r>
      <w:r w:rsidR="713C263D" w:rsidRPr="00B83787">
        <w:rPr>
          <w:rFonts w:ascii="Arial" w:eastAsia="Arial" w:hAnsi="Arial" w:cs="Arial"/>
          <w:lang w:val="es"/>
        </w:rPr>
        <w:t>,</w:t>
      </w:r>
      <w:r w:rsidRPr="00B83787">
        <w:rPr>
          <w:rFonts w:ascii="Arial" w:eastAsia="Arial" w:hAnsi="Arial" w:cs="Arial"/>
          <w:lang w:val="es"/>
        </w:rPr>
        <w:t xml:space="preserve"> en el desarrollo de todas y cada uno de los servicios comprometidos, así como con posterioridad a ello en su caso: </w:t>
      </w:r>
    </w:p>
    <w:p w14:paraId="568B6DF3" w14:textId="50DB6089" w:rsidR="127E5835" w:rsidRPr="00B83787" w:rsidRDefault="127E5835" w:rsidP="698E5655">
      <w:pPr>
        <w:pStyle w:val="Prrafodelista"/>
        <w:numPr>
          <w:ilvl w:val="0"/>
          <w:numId w:val="8"/>
        </w:numPr>
        <w:spacing w:line="360" w:lineRule="auto"/>
        <w:jc w:val="both"/>
        <w:rPr>
          <w:rFonts w:ascii="Arial" w:eastAsia="Arial" w:hAnsi="Arial" w:cs="Arial"/>
          <w:lang w:val="es"/>
        </w:rPr>
      </w:pPr>
      <w:r w:rsidRPr="00B83787">
        <w:rPr>
          <w:rFonts w:ascii="Arial" w:eastAsia="Arial" w:hAnsi="Arial" w:cs="Arial"/>
          <w:lang w:val="es"/>
        </w:rPr>
        <w:t xml:space="preserve">A adoptar todas las medidas de control y supervisión necesarias y debidas para verificar que, en cualquier caso, no se producirán incumplimientos en las obligaciones laborales que mantenga éste con sus dependientes, o que deban cumplir los contratistas, subcontratistas, empresas suministradoras o intermediarios laborales que pudieren trabajar o actuar en la ejecución de los servicios contratados. El Adjudicatario se obliga a abonar puntualmente los haberes de su personal dependiente y dar fiel cumplimiento a las disposiciones de la legislación laboral, previsional y referente al pago de primas y normas de seguridad del Banco de Seguros del Estado; </w:t>
      </w:r>
      <w:proofErr w:type="gramStart"/>
      <w:r w:rsidRPr="00B83787">
        <w:rPr>
          <w:rFonts w:ascii="Arial" w:eastAsia="Arial" w:hAnsi="Arial" w:cs="Arial"/>
          <w:lang w:val="es"/>
        </w:rPr>
        <w:t>y</w:t>
      </w:r>
      <w:proofErr w:type="gramEnd"/>
      <w:r w:rsidRPr="00B83787">
        <w:rPr>
          <w:rFonts w:ascii="Arial" w:eastAsia="Arial" w:hAnsi="Arial" w:cs="Arial"/>
          <w:lang w:val="es"/>
        </w:rPr>
        <w:t xml:space="preserve"> asimismo, deberá entregar en el plazo de 5 (cinco) días hábiles siguientes a su requerimiento, toda la documentación y elementos que acrediten el cumplimiento de las circunstancias establecidas en esta cláusula. La falta de cumplimiento total o parcial de las obligaciones referidas y asumidas por el Adjudicatario determinará la aplicación de una multa del equivalente al monto facturado el mes anterior al incumplimiento, acumulable a los daños y perjuicios que se irroguen y habilitará la recisión por parte de MATRIZ y/o </w:t>
      </w:r>
      <w:r w:rsidR="005C05A5">
        <w:rPr>
          <w:rFonts w:ascii="Arial" w:eastAsia="Arial" w:hAnsi="Arial" w:cs="Arial"/>
          <w:lang w:val="es"/>
        </w:rPr>
        <w:t>ALUR</w:t>
      </w:r>
      <w:r w:rsidR="7716E050" w:rsidRPr="00B83787">
        <w:rPr>
          <w:rFonts w:ascii="Arial" w:eastAsia="Arial" w:hAnsi="Arial" w:cs="Arial"/>
          <w:lang w:val="es"/>
        </w:rPr>
        <w:t xml:space="preserve">. </w:t>
      </w:r>
    </w:p>
    <w:p w14:paraId="74383A92" w14:textId="44D92337" w:rsidR="127E5835" w:rsidRPr="00B83787" w:rsidRDefault="127E5835" w:rsidP="698E5655">
      <w:pPr>
        <w:pStyle w:val="Prrafodelista"/>
        <w:numPr>
          <w:ilvl w:val="0"/>
          <w:numId w:val="8"/>
        </w:numPr>
        <w:spacing w:line="360" w:lineRule="auto"/>
        <w:jc w:val="both"/>
        <w:rPr>
          <w:rFonts w:ascii="Arial" w:eastAsia="Arial" w:hAnsi="Arial" w:cs="Arial"/>
        </w:rPr>
      </w:pPr>
      <w:r w:rsidRPr="00B83787">
        <w:rPr>
          <w:rFonts w:ascii="Arial" w:eastAsia="Arial" w:hAnsi="Arial" w:cs="Arial"/>
          <w:lang w:val="es"/>
        </w:rPr>
        <w:t xml:space="preserve">A que, en caso de utilizar personal que no fuese dependiente directo del Adjudicatario, bajo cualquier modalidad, previamente comunicarlo por escrito a </w:t>
      </w:r>
      <w:r w:rsidR="28BE9B90" w:rsidRPr="00B83787">
        <w:rPr>
          <w:rFonts w:ascii="Arial" w:eastAsia="Arial" w:hAnsi="Arial" w:cs="Arial"/>
          <w:lang w:val="es"/>
        </w:rPr>
        <w:t>las Convocantes</w:t>
      </w:r>
      <w:r w:rsidRPr="00B83787">
        <w:rPr>
          <w:rFonts w:ascii="Arial" w:eastAsia="Arial" w:hAnsi="Arial" w:cs="Arial"/>
          <w:lang w:val="es"/>
        </w:rPr>
        <w:t xml:space="preserve">, indicando precisamente tarea a realizar, tiempo y personal a emplear, para lo cual se requerirá el consentimiento de </w:t>
      </w:r>
      <w:r w:rsidR="559F347B" w:rsidRPr="00B83787">
        <w:rPr>
          <w:rFonts w:ascii="Arial" w:eastAsia="Arial" w:hAnsi="Arial" w:cs="Arial"/>
          <w:lang w:val="es"/>
        </w:rPr>
        <w:t>las Convocantes</w:t>
      </w:r>
      <w:r w:rsidRPr="00B83787">
        <w:rPr>
          <w:rFonts w:ascii="Arial" w:eastAsia="Arial" w:hAnsi="Arial" w:cs="Arial"/>
          <w:lang w:val="es"/>
        </w:rPr>
        <w:t xml:space="preserve">. En tal caso, el Adjudicatario deberá adoptar todas las medidas de control y supervisión necesarias y debidas para verificar que no se producirán incumplimientos en las obligaciones asumidas por dichas personas con relación al servicio contratado. El Adjudicatario se obliga a abonar puntualmente el precio pactado con la o las personas que pudiera haber contratado por fuera de una relación de trabajo, acordando directamente con éstas la cobertura </w:t>
      </w:r>
      <w:r w:rsidRPr="00B83787">
        <w:rPr>
          <w:rFonts w:ascii="Arial" w:eastAsia="Arial" w:hAnsi="Arial" w:cs="Arial"/>
          <w:lang w:val="es"/>
        </w:rPr>
        <w:lastRenderedPageBreak/>
        <w:t>de todos los costos, riesgos, pólizas, traslados, viáticos, y cualquier otro concepto o cobertura necesarios para la prestación de los trabajos que le sean encomendados.</w:t>
      </w:r>
    </w:p>
    <w:p w14:paraId="098AB05E" w14:textId="05FBC133" w:rsidR="127E5835" w:rsidRPr="00B83787" w:rsidRDefault="127E5835" w:rsidP="698E5655">
      <w:pPr>
        <w:pStyle w:val="Prrafodelista"/>
        <w:numPr>
          <w:ilvl w:val="0"/>
          <w:numId w:val="8"/>
        </w:numPr>
        <w:spacing w:line="360" w:lineRule="auto"/>
        <w:jc w:val="both"/>
        <w:rPr>
          <w:rFonts w:ascii="Arial" w:eastAsia="Arial" w:hAnsi="Arial" w:cs="Arial"/>
        </w:rPr>
      </w:pPr>
      <w:r w:rsidRPr="00B83787">
        <w:rPr>
          <w:rFonts w:ascii="Arial" w:eastAsia="Arial" w:hAnsi="Arial" w:cs="Arial"/>
          <w:lang w:val="es"/>
        </w:rPr>
        <w:t xml:space="preserve">El Adjudicatario se obliga a adoptar todos los medios de resguardo y seguridad laboral previstos en las normas laborales, a fin de no poner en peligro grave y concreto la vida, la salud o la integridad física del personal que se requieran para ejecutar el contrato, siendo el único responsable del control del cumplimiento de estos. </w:t>
      </w:r>
    </w:p>
    <w:p w14:paraId="1049D8D4" w14:textId="58FA9EB0" w:rsidR="127E5835" w:rsidRPr="00B83787" w:rsidRDefault="387F8614" w:rsidP="698E5655">
      <w:pPr>
        <w:pStyle w:val="Prrafodelista"/>
        <w:numPr>
          <w:ilvl w:val="0"/>
          <w:numId w:val="8"/>
        </w:numPr>
        <w:spacing w:line="360" w:lineRule="auto"/>
        <w:jc w:val="both"/>
        <w:rPr>
          <w:rFonts w:ascii="Arial" w:eastAsia="Arial" w:hAnsi="Arial" w:cs="Arial"/>
        </w:rPr>
      </w:pPr>
      <w:r w:rsidRPr="00B83787">
        <w:rPr>
          <w:rFonts w:ascii="Arial" w:eastAsia="Arial" w:hAnsi="Arial" w:cs="Arial"/>
          <w:lang w:val="es"/>
        </w:rPr>
        <w:t xml:space="preserve">A comunicar fehacientemente a </w:t>
      </w:r>
      <w:r w:rsidR="64F87B23" w:rsidRPr="00B83787">
        <w:rPr>
          <w:rFonts w:ascii="Arial" w:eastAsia="Arial" w:hAnsi="Arial" w:cs="Arial"/>
          <w:lang w:val="es"/>
        </w:rPr>
        <w:t>las Convocantes</w:t>
      </w:r>
      <w:r w:rsidRPr="00B83787">
        <w:rPr>
          <w:rFonts w:ascii="Arial" w:eastAsia="Arial" w:hAnsi="Arial" w:cs="Arial"/>
          <w:lang w:val="es"/>
        </w:rPr>
        <w:t xml:space="preserve">, dentro de las 24 (veinticuatro) horas siguientes de su recepción, cualquier reclamo </w:t>
      </w:r>
      <w:r w:rsidR="19F8D686" w:rsidRPr="00B83787">
        <w:rPr>
          <w:rFonts w:ascii="Arial" w:eastAsia="Arial" w:hAnsi="Arial" w:cs="Arial"/>
          <w:lang w:val="es"/>
        </w:rPr>
        <w:t>presentado ante el Ministerio de Trabajo y Seguridad Social, Poder Judicial y/</w:t>
      </w:r>
      <w:proofErr w:type="spellStart"/>
      <w:r w:rsidR="19F8D686" w:rsidRPr="00B83787">
        <w:rPr>
          <w:rFonts w:ascii="Arial" w:eastAsia="Arial" w:hAnsi="Arial" w:cs="Arial"/>
          <w:lang w:val="es"/>
        </w:rPr>
        <w:t>o</w:t>
      </w:r>
      <w:proofErr w:type="spellEnd"/>
      <w:r w:rsidR="19F8D686" w:rsidRPr="00B83787">
        <w:rPr>
          <w:rFonts w:ascii="Arial" w:eastAsia="Arial" w:hAnsi="Arial" w:cs="Arial"/>
          <w:lang w:val="es"/>
        </w:rPr>
        <w:t xml:space="preserve"> organismos administrativos o jurisdiccionales, </w:t>
      </w:r>
      <w:r w:rsidRPr="00B83787">
        <w:rPr>
          <w:rFonts w:ascii="Arial" w:eastAsia="Arial" w:hAnsi="Arial" w:cs="Arial"/>
          <w:lang w:val="es"/>
        </w:rPr>
        <w:t>que reciba del personal dependiente propio y/o de cualquier otro personal temporario, tercerizado, subcontratado o en general utilizado en los servicios contratados bajo cualquier modalidad.</w:t>
      </w:r>
    </w:p>
    <w:p w14:paraId="4E31D186" w14:textId="7D9D85C5" w:rsidR="127E5835" w:rsidRPr="00B83787" w:rsidRDefault="127E5835" w:rsidP="698E5655">
      <w:pPr>
        <w:pStyle w:val="Prrafodelista"/>
        <w:numPr>
          <w:ilvl w:val="0"/>
          <w:numId w:val="8"/>
        </w:numPr>
        <w:spacing w:line="360" w:lineRule="auto"/>
        <w:jc w:val="both"/>
        <w:rPr>
          <w:rFonts w:ascii="Arial" w:eastAsia="Arial" w:hAnsi="Arial" w:cs="Arial"/>
        </w:rPr>
      </w:pPr>
      <w:r w:rsidRPr="00B83787">
        <w:rPr>
          <w:rFonts w:ascii="Arial" w:eastAsia="Arial" w:hAnsi="Arial" w:cs="Arial"/>
          <w:lang w:val="es"/>
        </w:rPr>
        <w:t xml:space="preserve">A desafectar, mantener indemne e indemnizar en su caso a </w:t>
      </w:r>
      <w:r w:rsidR="2EFAE8C7" w:rsidRPr="00B83787">
        <w:rPr>
          <w:rFonts w:ascii="Arial" w:eastAsia="Arial" w:hAnsi="Arial" w:cs="Arial"/>
          <w:lang w:val="es"/>
        </w:rPr>
        <w:t>las Convocantes</w:t>
      </w:r>
      <w:r w:rsidRPr="00B83787">
        <w:rPr>
          <w:rFonts w:ascii="Arial" w:eastAsia="Arial" w:hAnsi="Arial" w:cs="Arial"/>
          <w:lang w:val="es"/>
        </w:rPr>
        <w:t xml:space="preserve"> o a cualquier otra empresa vinculada a ésta</w:t>
      </w:r>
      <w:r w:rsidR="6A85DA84" w:rsidRPr="00B83787">
        <w:rPr>
          <w:rFonts w:ascii="Arial" w:eastAsia="Arial" w:hAnsi="Arial" w:cs="Arial"/>
          <w:lang w:val="es"/>
        </w:rPr>
        <w:t>s</w:t>
      </w:r>
      <w:r w:rsidRPr="00B83787">
        <w:rPr>
          <w:rFonts w:ascii="Arial" w:eastAsia="Arial" w:hAnsi="Arial" w:cs="Arial"/>
          <w:lang w:val="es"/>
        </w:rPr>
        <w:t xml:space="preserve">, respecto de todo reclamo, sea administrativo o judicial, de cualquier naturaleza, que sus dependientes, socios, empresas por él subcontratadas, personal tercerizado o subcontratado que utilice a los fines de esta contratación realicen contra MATRIZ y/o </w:t>
      </w:r>
      <w:r w:rsidR="005C05A5">
        <w:rPr>
          <w:rFonts w:ascii="Arial" w:eastAsia="Arial" w:hAnsi="Arial" w:cs="Arial"/>
          <w:lang w:val="es"/>
        </w:rPr>
        <w:t>ALUR</w:t>
      </w:r>
      <w:r w:rsidRPr="00B83787">
        <w:rPr>
          <w:rFonts w:ascii="Arial" w:eastAsia="Arial" w:hAnsi="Arial" w:cs="Arial"/>
          <w:lang w:val="es"/>
        </w:rPr>
        <w:t xml:space="preserve">. En tal sentido, éste declara que indemnizará a </w:t>
      </w:r>
      <w:r w:rsidR="13FDB291" w:rsidRPr="00B83787">
        <w:rPr>
          <w:rFonts w:ascii="Arial" w:eastAsia="Arial" w:hAnsi="Arial" w:cs="Arial"/>
          <w:lang w:val="es"/>
        </w:rPr>
        <w:t xml:space="preserve">las Convocantes </w:t>
      </w:r>
      <w:r w:rsidRPr="00B83787">
        <w:rPr>
          <w:rFonts w:ascii="Arial" w:eastAsia="Arial" w:hAnsi="Arial" w:cs="Arial"/>
          <w:lang w:val="es"/>
        </w:rPr>
        <w:t>con el 100% (cien por ciento) de las sumas que este último sea obligado a abonar en virtud de dichos reclamos, abonando a su vez todos los gastos y honorarios en que incurra</w:t>
      </w:r>
      <w:r w:rsidR="463543B5" w:rsidRPr="00B83787">
        <w:rPr>
          <w:rFonts w:ascii="Arial" w:eastAsia="Arial" w:hAnsi="Arial" w:cs="Arial"/>
          <w:lang w:val="es"/>
        </w:rPr>
        <w:t>n las Convocantes</w:t>
      </w:r>
      <w:r w:rsidRPr="00B83787">
        <w:rPr>
          <w:rFonts w:ascii="Arial" w:eastAsia="Arial" w:hAnsi="Arial" w:cs="Arial"/>
          <w:lang w:val="es"/>
        </w:rPr>
        <w:t xml:space="preserve">, como consecuencia de los reclamos antedichos. No obstante, </w:t>
      </w:r>
      <w:r w:rsidR="25D54009" w:rsidRPr="00B83787">
        <w:rPr>
          <w:rFonts w:ascii="Arial" w:eastAsia="Arial" w:hAnsi="Arial" w:cs="Arial"/>
          <w:lang w:val="es"/>
        </w:rPr>
        <w:t>las Convocantes</w:t>
      </w:r>
      <w:r w:rsidRPr="00B83787">
        <w:rPr>
          <w:rFonts w:ascii="Arial" w:eastAsia="Arial" w:hAnsi="Arial" w:cs="Arial"/>
          <w:lang w:val="es"/>
        </w:rPr>
        <w:t xml:space="preserve"> quedarán habilitadas durante todo el plazo de duración de los trámites o procesos respectivos-- para disponer automáticamente de todos los mecanismos destinados a garantizar estas contingencias y el resultado negativo eventual. La finalización del presente Contrato (por la razón que fuere) no exime al Adjudicatario de responder y/o indemnizar a </w:t>
      </w:r>
      <w:r w:rsidR="2AA12948" w:rsidRPr="00B83787">
        <w:rPr>
          <w:rFonts w:ascii="Arial" w:eastAsia="Arial" w:hAnsi="Arial" w:cs="Arial"/>
          <w:lang w:val="es"/>
        </w:rPr>
        <w:t>las Convocantes</w:t>
      </w:r>
      <w:r w:rsidRPr="00B83787">
        <w:rPr>
          <w:rFonts w:ascii="Arial" w:eastAsia="Arial" w:hAnsi="Arial" w:cs="Arial"/>
          <w:lang w:val="es"/>
        </w:rPr>
        <w:t xml:space="preserve"> o terceros frente a accionamientos posteriores a la finalización del vínculo contractual pero basado en hechos acaecidos durante la vigencia de este.</w:t>
      </w:r>
    </w:p>
    <w:p w14:paraId="6AA90BEA" w14:textId="548157F7" w:rsidR="698E5655" w:rsidRPr="00B83787" w:rsidRDefault="698E5655" w:rsidP="698E5655">
      <w:pPr>
        <w:spacing w:line="360" w:lineRule="auto"/>
        <w:jc w:val="both"/>
        <w:rPr>
          <w:rFonts w:ascii="Arial" w:eastAsia="Arial" w:hAnsi="Arial" w:cs="Arial"/>
          <w:lang w:val="es"/>
        </w:rPr>
      </w:pPr>
    </w:p>
    <w:p w14:paraId="537F0475" w14:textId="05292121" w:rsidR="6B27127F" w:rsidRDefault="2BFDAE30" w:rsidP="000C55CE">
      <w:pPr>
        <w:pStyle w:val="Ttulo2"/>
        <w:rPr>
          <w:rFonts w:ascii="Arial" w:eastAsia="Arial" w:hAnsi="Arial" w:cs="Arial"/>
          <w:b/>
          <w:bCs/>
          <w:color w:val="auto"/>
          <w:sz w:val="24"/>
          <w:szCs w:val="24"/>
          <w:lang w:val="es"/>
        </w:rPr>
      </w:pPr>
      <w:bookmarkStart w:id="33" w:name="_Toc133226672"/>
      <w:r w:rsidRPr="2DB44134">
        <w:rPr>
          <w:rFonts w:ascii="Arial" w:eastAsia="Arial" w:hAnsi="Arial" w:cs="Arial"/>
          <w:b/>
          <w:bCs/>
          <w:color w:val="auto"/>
          <w:sz w:val="24"/>
          <w:szCs w:val="24"/>
          <w:lang w:val="es"/>
        </w:rPr>
        <w:t>7</w:t>
      </w:r>
      <w:r w:rsidR="7127769D" w:rsidRPr="2DB44134">
        <w:rPr>
          <w:rFonts w:ascii="Arial" w:eastAsia="Arial" w:hAnsi="Arial" w:cs="Arial"/>
          <w:b/>
          <w:bCs/>
          <w:color w:val="auto"/>
          <w:sz w:val="24"/>
          <w:szCs w:val="24"/>
          <w:lang w:val="es"/>
        </w:rPr>
        <w:t>.</w:t>
      </w:r>
      <w:r w:rsidR="00027B33" w:rsidRPr="2DB44134">
        <w:rPr>
          <w:rFonts w:ascii="Arial" w:eastAsia="Arial" w:hAnsi="Arial" w:cs="Arial"/>
          <w:b/>
          <w:bCs/>
          <w:color w:val="auto"/>
          <w:sz w:val="24"/>
          <w:szCs w:val="24"/>
          <w:lang w:val="es"/>
        </w:rPr>
        <w:t>5</w:t>
      </w:r>
      <w:r w:rsidR="7127769D" w:rsidRPr="2DB44134">
        <w:rPr>
          <w:rFonts w:ascii="Arial" w:eastAsia="Arial" w:hAnsi="Arial" w:cs="Arial"/>
          <w:b/>
          <w:bCs/>
          <w:color w:val="auto"/>
          <w:sz w:val="24"/>
          <w:szCs w:val="24"/>
          <w:lang w:val="es"/>
        </w:rPr>
        <w:t>. Legislación y jurisdicción aplicable</w:t>
      </w:r>
      <w:bookmarkEnd w:id="33"/>
      <w:r w:rsidR="7127769D" w:rsidRPr="2DB44134">
        <w:rPr>
          <w:rFonts w:ascii="Arial" w:eastAsia="Arial" w:hAnsi="Arial" w:cs="Arial"/>
          <w:b/>
          <w:bCs/>
          <w:color w:val="auto"/>
          <w:sz w:val="24"/>
          <w:szCs w:val="24"/>
          <w:lang w:val="es"/>
        </w:rPr>
        <w:t xml:space="preserve"> </w:t>
      </w:r>
    </w:p>
    <w:p w14:paraId="0ECBFA3E" w14:textId="77777777" w:rsidR="00264CE1" w:rsidRPr="00264CE1" w:rsidRDefault="00264CE1" w:rsidP="00264CE1">
      <w:pPr>
        <w:rPr>
          <w:lang w:val="es"/>
        </w:rPr>
      </w:pPr>
    </w:p>
    <w:p w14:paraId="1E4D3DFE" w14:textId="20692226" w:rsidR="6B27127F" w:rsidRPr="00B83787" w:rsidRDefault="6B27127F" w:rsidP="698E5655">
      <w:pPr>
        <w:spacing w:line="360" w:lineRule="auto"/>
        <w:jc w:val="both"/>
        <w:rPr>
          <w:rFonts w:ascii="Arial" w:eastAsia="Arial" w:hAnsi="Arial" w:cs="Arial"/>
          <w:lang w:val="es"/>
        </w:rPr>
      </w:pPr>
      <w:r w:rsidRPr="00B83787">
        <w:rPr>
          <w:rFonts w:ascii="Arial" w:eastAsia="Arial" w:hAnsi="Arial" w:cs="Arial"/>
          <w:lang w:val="es"/>
        </w:rPr>
        <w:t>Será aplicable a la presente contratación la legislación vigente en la República Oriental del Uruguay siendo competente para entender en toda cuestión emergente del presente y su ejecución, los Tribunales con sede en la ciudad de Montevideo (Uruguay), con exclusión de cualquier otro foro competente.</w:t>
      </w:r>
    </w:p>
    <w:p w14:paraId="01831C47" w14:textId="424BC356" w:rsidR="698E5655" w:rsidRDefault="698E5655" w:rsidP="785E54B2">
      <w:pPr>
        <w:spacing w:line="360" w:lineRule="auto"/>
        <w:jc w:val="both"/>
        <w:rPr>
          <w:rFonts w:ascii="Arial" w:eastAsia="Arial" w:hAnsi="Arial" w:cs="Arial"/>
          <w:b/>
          <w:bCs/>
          <w:lang w:val="es"/>
        </w:rPr>
      </w:pPr>
    </w:p>
    <w:p w14:paraId="3AFE23E1" w14:textId="1B4862E7" w:rsidR="249F2575" w:rsidRDefault="249F2575" w:rsidP="000C55CE">
      <w:pPr>
        <w:pStyle w:val="Ttulo2"/>
        <w:rPr>
          <w:rFonts w:ascii="Arial" w:eastAsia="Arial" w:hAnsi="Arial" w:cs="Arial"/>
          <w:b/>
          <w:bCs/>
          <w:color w:val="auto"/>
          <w:sz w:val="24"/>
          <w:szCs w:val="24"/>
          <w:lang w:val="es"/>
        </w:rPr>
      </w:pPr>
      <w:bookmarkStart w:id="34" w:name="_Toc133226673"/>
      <w:r w:rsidRPr="2DB44134">
        <w:rPr>
          <w:rFonts w:ascii="Arial" w:eastAsia="Arial" w:hAnsi="Arial" w:cs="Arial"/>
          <w:b/>
          <w:bCs/>
          <w:color w:val="auto"/>
          <w:sz w:val="24"/>
          <w:szCs w:val="24"/>
          <w:lang w:val="es"/>
        </w:rPr>
        <w:t>7.</w:t>
      </w:r>
      <w:r w:rsidR="00027B33" w:rsidRPr="2DB44134">
        <w:rPr>
          <w:rFonts w:ascii="Arial" w:eastAsia="Arial" w:hAnsi="Arial" w:cs="Arial"/>
          <w:b/>
          <w:bCs/>
          <w:color w:val="auto"/>
          <w:sz w:val="24"/>
          <w:szCs w:val="24"/>
          <w:lang w:val="es"/>
        </w:rPr>
        <w:t>6</w:t>
      </w:r>
      <w:r w:rsidRPr="2DB44134">
        <w:rPr>
          <w:rFonts w:ascii="Arial" w:eastAsia="Arial" w:hAnsi="Arial" w:cs="Arial"/>
          <w:b/>
          <w:bCs/>
          <w:color w:val="auto"/>
          <w:sz w:val="24"/>
          <w:szCs w:val="24"/>
          <w:lang w:val="es"/>
        </w:rPr>
        <w:t>. Domicilios especiales</w:t>
      </w:r>
      <w:bookmarkEnd w:id="34"/>
    </w:p>
    <w:p w14:paraId="7EC959D0" w14:textId="77777777" w:rsidR="00264CE1" w:rsidRPr="00264CE1" w:rsidRDefault="00264CE1" w:rsidP="00264CE1">
      <w:pPr>
        <w:rPr>
          <w:lang w:val="es"/>
        </w:rPr>
      </w:pPr>
    </w:p>
    <w:p w14:paraId="2452B087" w14:textId="6CD270AA" w:rsidR="249F2575" w:rsidRPr="00B83787" w:rsidRDefault="249F2575" w:rsidP="785E54B2">
      <w:pPr>
        <w:spacing w:line="360" w:lineRule="auto"/>
        <w:jc w:val="both"/>
        <w:rPr>
          <w:rFonts w:ascii="Arial" w:eastAsia="Arial" w:hAnsi="Arial" w:cs="Arial"/>
          <w:b/>
          <w:bCs/>
          <w:lang w:val="es"/>
        </w:rPr>
      </w:pPr>
      <w:r w:rsidRPr="00B83787">
        <w:rPr>
          <w:rFonts w:ascii="Arial" w:eastAsia="Arial" w:hAnsi="Arial" w:cs="Arial"/>
          <w:lang w:val="es"/>
        </w:rPr>
        <w:t xml:space="preserve">Los oferentes constituyen domicilio a los efectos del presente Llamado en los indicados como suyos en el Formulario Anexo I. </w:t>
      </w:r>
    </w:p>
    <w:p w14:paraId="67B49AA4" w14:textId="76B3804A" w:rsidR="698E5655" w:rsidRPr="00B83787" w:rsidRDefault="698E5655" w:rsidP="698E5655">
      <w:pPr>
        <w:spacing w:line="360" w:lineRule="auto"/>
        <w:jc w:val="both"/>
        <w:rPr>
          <w:rFonts w:ascii="Arial" w:eastAsia="Arial" w:hAnsi="Arial" w:cs="Arial"/>
          <w:lang w:val="es"/>
        </w:rPr>
      </w:pPr>
    </w:p>
    <w:p w14:paraId="4B20DAC6" w14:textId="74CDBA36" w:rsidR="415F3470" w:rsidRPr="000C55CE" w:rsidRDefault="00027B33" w:rsidP="000C55CE">
      <w:pPr>
        <w:pStyle w:val="Ttulo1"/>
        <w:rPr>
          <w:rFonts w:ascii="Arial" w:eastAsia="Arial" w:hAnsi="Arial" w:cs="Arial"/>
          <w:b/>
          <w:bCs/>
          <w:color w:val="auto"/>
          <w:sz w:val="28"/>
          <w:szCs w:val="28"/>
        </w:rPr>
      </w:pPr>
      <w:r w:rsidRPr="2DB44134">
        <w:rPr>
          <w:rFonts w:ascii="Arial" w:eastAsia="Arial" w:hAnsi="Arial" w:cs="Arial"/>
          <w:b/>
          <w:bCs/>
          <w:color w:val="auto"/>
          <w:sz w:val="28"/>
          <w:szCs w:val="28"/>
        </w:rPr>
        <w:br w:type="page"/>
      </w:r>
      <w:bookmarkStart w:id="35" w:name="_Toc133226674"/>
      <w:r w:rsidR="017A3CAD" w:rsidRPr="2DB44134">
        <w:rPr>
          <w:rFonts w:ascii="Arial" w:eastAsia="Arial" w:hAnsi="Arial" w:cs="Arial"/>
          <w:b/>
          <w:bCs/>
          <w:color w:val="auto"/>
          <w:sz w:val="28"/>
          <w:szCs w:val="28"/>
        </w:rPr>
        <w:lastRenderedPageBreak/>
        <w:t>ANEXOS</w:t>
      </w:r>
      <w:bookmarkEnd w:id="35"/>
    </w:p>
    <w:p w14:paraId="5657958B" w14:textId="4324A187" w:rsidR="1EDEC94C" w:rsidRPr="000C55CE" w:rsidRDefault="53D25210" w:rsidP="000C55CE">
      <w:pPr>
        <w:pStyle w:val="Ttulo2"/>
        <w:rPr>
          <w:rFonts w:ascii="Arial" w:eastAsia="Arial" w:hAnsi="Arial" w:cs="Arial"/>
          <w:b/>
          <w:bCs/>
          <w:color w:val="auto"/>
          <w:sz w:val="24"/>
          <w:szCs w:val="24"/>
          <w:lang w:val="es"/>
        </w:rPr>
      </w:pPr>
      <w:bookmarkStart w:id="36" w:name="_Toc133226675"/>
      <w:r w:rsidRPr="2DB44134">
        <w:rPr>
          <w:rFonts w:ascii="Arial" w:eastAsia="Arial" w:hAnsi="Arial" w:cs="Arial"/>
          <w:b/>
          <w:bCs/>
          <w:color w:val="auto"/>
          <w:sz w:val="24"/>
          <w:szCs w:val="24"/>
          <w:lang w:val="es"/>
        </w:rPr>
        <w:t>ANEXO I</w:t>
      </w:r>
      <w:r w:rsidR="007C0F27" w:rsidRPr="2DB44134">
        <w:rPr>
          <w:rFonts w:ascii="Arial" w:eastAsia="Arial" w:hAnsi="Arial" w:cs="Arial"/>
          <w:b/>
          <w:bCs/>
          <w:color w:val="auto"/>
          <w:sz w:val="24"/>
          <w:szCs w:val="24"/>
          <w:lang w:val="es"/>
        </w:rPr>
        <w:t xml:space="preserve"> - </w:t>
      </w:r>
      <w:r w:rsidRPr="2DB44134">
        <w:rPr>
          <w:rFonts w:ascii="Arial" w:eastAsia="Arial" w:hAnsi="Arial" w:cs="Arial"/>
          <w:b/>
          <w:bCs/>
          <w:color w:val="auto"/>
          <w:sz w:val="24"/>
          <w:szCs w:val="24"/>
          <w:lang w:val="es"/>
        </w:rPr>
        <w:t>FORMULARIO DE PRESENTACIÓN DE LAS OFERTAS</w:t>
      </w:r>
      <w:bookmarkEnd w:id="36"/>
    </w:p>
    <w:p w14:paraId="499AF4BB" w14:textId="77777777" w:rsidR="00E45488" w:rsidRDefault="00E45488" w:rsidP="698E5655">
      <w:pPr>
        <w:spacing w:line="360" w:lineRule="auto"/>
        <w:jc w:val="both"/>
        <w:rPr>
          <w:rFonts w:ascii="Arial" w:eastAsia="Arial" w:hAnsi="Arial" w:cs="Arial"/>
          <w:lang w:val="es"/>
        </w:rPr>
      </w:pPr>
    </w:p>
    <w:p w14:paraId="6B90FF47" w14:textId="707292B9" w:rsidR="764ADE4B" w:rsidRPr="00B83787" w:rsidRDefault="764ADE4B" w:rsidP="698E5655">
      <w:pPr>
        <w:spacing w:line="360" w:lineRule="auto"/>
        <w:jc w:val="both"/>
        <w:rPr>
          <w:rFonts w:ascii="Arial" w:eastAsia="Arial" w:hAnsi="Arial" w:cs="Arial"/>
          <w:lang w:val="es"/>
        </w:rPr>
      </w:pPr>
      <w:r w:rsidRPr="00B83787">
        <w:rPr>
          <w:rFonts w:ascii="Arial" w:eastAsia="Arial" w:hAnsi="Arial" w:cs="Arial"/>
          <w:lang w:val="es"/>
        </w:rPr>
        <w:t xml:space="preserve">Sres. MATRIZ y </w:t>
      </w:r>
      <w:r w:rsidR="005C05A5">
        <w:rPr>
          <w:rFonts w:ascii="Arial" w:eastAsia="Arial" w:hAnsi="Arial" w:cs="Arial"/>
          <w:lang w:val="es"/>
        </w:rPr>
        <w:t>ALUR</w:t>
      </w:r>
    </w:p>
    <w:p w14:paraId="018CB8A3" w14:textId="274BDB24" w:rsidR="764ADE4B" w:rsidRPr="00B83787" w:rsidRDefault="764ADE4B" w:rsidP="698E5655">
      <w:pPr>
        <w:spacing w:line="360" w:lineRule="auto"/>
        <w:jc w:val="both"/>
        <w:rPr>
          <w:rFonts w:ascii="Arial" w:eastAsia="Arial" w:hAnsi="Arial" w:cs="Arial"/>
          <w:lang w:val="es"/>
        </w:rPr>
      </w:pPr>
      <w:r w:rsidRPr="00B83787">
        <w:rPr>
          <w:rFonts w:ascii="Arial" w:eastAsia="Arial" w:hAnsi="Arial" w:cs="Arial"/>
          <w:lang w:val="es"/>
        </w:rPr>
        <w:t xml:space="preserve">Nos dirigimos a Ud. en consideración del Llamado a precios </w:t>
      </w:r>
      <w:proofErr w:type="spellStart"/>
      <w:r w:rsidRPr="001E3682">
        <w:rPr>
          <w:rFonts w:ascii="Arial" w:eastAsia="Arial" w:hAnsi="Arial" w:cs="Arial"/>
          <w:lang w:val="es"/>
        </w:rPr>
        <w:t>Nº</w:t>
      </w:r>
      <w:proofErr w:type="spellEnd"/>
      <w:r w:rsidR="0038569D">
        <w:rPr>
          <w:rFonts w:ascii="Arial" w:eastAsia="Arial" w:hAnsi="Arial" w:cs="Arial"/>
          <w:lang w:val="es"/>
        </w:rPr>
        <w:t xml:space="preserve"> 15</w:t>
      </w:r>
      <w:r w:rsidRPr="001E3682">
        <w:rPr>
          <w:rFonts w:ascii="Arial" w:eastAsia="Arial" w:hAnsi="Arial" w:cs="Arial"/>
          <w:lang w:val="es"/>
        </w:rPr>
        <w:t>/202</w:t>
      </w:r>
      <w:r w:rsidR="0038569D">
        <w:rPr>
          <w:rFonts w:ascii="Arial" w:eastAsia="Arial" w:hAnsi="Arial" w:cs="Arial"/>
          <w:lang w:val="es"/>
        </w:rPr>
        <w:t>3</w:t>
      </w:r>
      <w:r w:rsidRPr="00B83787">
        <w:rPr>
          <w:rFonts w:ascii="Arial" w:eastAsia="Arial" w:hAnsi="Arial" w:cs="Arial"/>
          <w:lang w:val="es"/>
        </w:rPr>
        <w:t xml:space="preserve"> presentando oferta en dicho marco. </w:t>
      </w:r>
    </w:p>
    <w:p w14:paraId="0BC01325" w14:textId="54CDCF5A" w:rsidR="764ADE4B" w:rsidRPr="00B83787" w:rsidRDefault="764ADE4B" w:rsidP="698E5655">
      <w:pPr>
        <w:spacing w:line="360" w:lineRule="auto"/>
        <w:jc w:val="both"/>
        <w:rPr>
          <w:rFonts w:ascii="Arial" w:eastAsia="Arial" w:hAnsi="Arial" w:cs="Arial"/>
          <w:lang w:val="es"/>
        </w:rPr>
      </w:pPr>
      <w:r w:rsidRPr="00B83787">
        <w:rPr>
          <w:rFonts w:ascii="Arial" w:eastAsia="Arial" w:hAnsi="Arial" w:cs="Arial"/>
          <w:lang w:val="es"/>
        </w:rPr>
        <w:t>Dejamos constancia que:</w:t>
      </w:r>
    </w:p>
    <w:p w14:paraId="4FE20A06" w14:textId="523C038B" w:rsidR="764ADE4B" w:rsidRPr="00B83787" w:rsidRDefault="6C3D7866" w:rsidP="785E54B2">
      <w:pPr>
        <w:pStyle w:val="Prrafodelista"/>
        <w:numPr>
          <w:ilvl w:val="0"/>
          <w:numId w:val="26"/>
        </w:numPr>
        <w:spacing w:line="360" w:lineRule="auto"/>
        <w:jc w:val="both"/>
        <w:rPr>
          <w:rFonts w:ascii="Arial" w:eastAsia="Arial" w:hAnsi="Arial" w:cs="Arial"/>
        </w:rPr>
      </w:pPr>
      <w:r w:rsidRPr="00B83787">
        <w:rPr>
          <w:rFonts w:ascii="Arial" w:eastAsia="Arial" w:hAnsi="Arial" w:cs="Arial"/>
        </w:rPr>
        <w:t xml:space="preserve">Ni el oferente ni sus titulares, representantes o beneficiarios finales poseen ningún conflicto de interés con MATRIZ y/o con </w:t>
      </w:r>
      <w:r w:rsidR="005C05A5">
        <w:rPr>
          <w:rFonts w:ascii="Arial" w:eastAsia="Arial" w:hAnsi="Arial" w:cs="Arial"/>
        </w:rPr>
        <w:t>ALUR</w:t>
      </w:r>
      <w:r w:rsidRPr="00B83787">
        <w:rPr>
          <w:rFonts w:ascii="Arial" w:eastAsia="Arial" w:hAnsi="Arial" w:cs="Arial"/>
        </w:rPr>
        <w:t xml:space="preserve"> y/o con su C</w:t>
      </w:r>
      <w:r w:rsidR="1FA1455A" w:rsidRPr="00B83787">
        <w:rPr>
          <w:rFonts w:ascii="Arial" w:eastAsia="Arial" w:hAnsi="Arial" w:cs="Arial"/>
        </w:rPr>
        <w:t>ontrolante y/o con sus</w:t>
      </w:r>
      <w:r w:rsidRPr="00B83787">
        <w:rPr>
          <w:rFonts w:ascii="Arial" w:eastAsia="Arial" w:hAnsi="Arial" w:cs="Arial"/>
        </w:rPr>
        <w:t xml:space="preserve"> representantes, empleados o asesores.</w:t>
      </w:r>
    </w:p>
    <w:p w14:paraId="54E1135A" w14:textId="14772C72" w:rsidR="764ADE4B" w:rsidRPr="00B83787" w:rsidRDefault="6C3D7866" w:rsidP="785E54B2">
      <w:pPr>
        <w:pStyle w:val="Prrafodelista"/>
        <w:numPr>
          <w:ilvl w:val="0"/>
          <w:numId w:val="26"/>
        </w:numPr>
        <w:spacing w:line="360" w:lineRule="auto"/>
        <w:jc w:val="both"/>
        <w:rPr>
          <w:rFonts w:ascii="Arial" w:eastAsia="Arial" w:hAnsi="Arial" w:cs="Arial"/>
        </w:rPr>
      </w:pPr>
      <w:r w:rsidRPr="00B83787">
        <w:rPr>
          <w:rFonts w:ascii="Arial" w:eastAsia="Arial" w:hAnsi="Arial" w:cs="Arial"/>
        </w:rPr>
        <w:t xml:space="preserve">La presentación de esta oferta no implica ni genera derecho alguno a nuestra parte, no estando obligadas las convocantes a aceptar </w:t>
      </w:r>
      <w:r w:rsidR="1F9ABBC8" w:rsidRPr="00B83787">
        <w:rPr>
          <w:rFonts w:ascii="Arial" w:eastAsia="Arial" w:hAnsi="Arial" w:cs="Arial"/>
        </w:rPr>
        <w:t>cualquiera de las ofertas que</w:t>
      </w:r>
      <w:r w:rsidRPr="00B83787">
        <w:rPr>
          <w:rFonts w:ascii="Arial" w:eastAsia="Arial" w:hAnsi="Arial" w:cs="Arial"/>
        </w:rPr>
        <w:t xml:space="preserve"> reciban, y pudiendo dejarse sin efecto el presente llamado.</w:t>
      </w:r>
    </w:p>
    <w:p w14:paraId="05570A25" w14:textId="71066410" w:rsidR="764ADE4B" w:rsidRPr="00B83787" w:rsidRDefault="6C3D7866" w:rsidP="785E54B2">
      <w:pPr>
        <w:pStyle w:val="Prrafodelista"/>
        <w:numPr>
          <w:ilvl w:val="0"/>
          <w:numId w:val="26"/>
        </w:numPr>
        <w:spacing w:line="360" w:lineRule="auto"/>
        <w:jc w:val="both"/>
        <w:rPr>
          <w:rFonts w:ascii="Arial" w:eastAsia="Arial" w:hAnsi="Arial" w:cs="Arial"/>
        </w:rPr>
      </w:pPr>
      <w:r w:rsidRPr="00B83787">
        <w:rPr>
          <w:rFonts w:ascii="Arial" w:eastAsia="Arial" w:hAnsi="Arial" w:cs="Arial"/>
        </w:rPr>
        <w:t>Que aceptamos los términos y condiciones contenidos en las bases de esta convocatoria.</w:t>
      </w:r>
    </w:p>
    <w:p w14:paraId="361D3D67" w14:textId="3D6EB587" w:rsidR="764ADE4B" w:rsidRPr="00B83787" w:rsidRDefault="6C3D7866" w:rsidP="785E54B2">
      <w:pPr>
        <w:pStyle w:val="Prrafodelista"/>
        <w:numPr>
          <w:ilvl w:val="0"/>
          <w:numId w:val="26"/>
        </w:numPr>
        <w:spacing w:line="360" w:lineRule="auto"/>
        <w:jc w:val="both"/>
        <w:rPr>
          <w:rFonts w:ascii="Arial" w:eastAsia="Arial" w:hAnsi="Arial" w:cs="Arial"/>
        </w:rPr>
      </w:pPr>
      <w:r w:rsidRPr="00B83787">
        <w:rPr>
          <w:rFonts w:ascii="Arial" w:eastAsia="Arial" w:hAnsi="Arial" w:cs="Arial"/>
        </w:rPr>
        <w:t>En caso de que la oferta tenga información, datos o documentación confidencial lo hemos señalizado e identificado debidamente.</w:t>
      </w:r>
    </w:p>
    <w:p w14:paraId="41AF755B" w14:textId="57065600" w:rsidR="764ADE4B" w:rsidRPr="00B83787" w:rsidRDefault="6C3D7866" w:rsidP="785E54B2">
      <w:pPr>
        <w:pStyle w:val="Prrafodelista"/>
        <w:numPr>
          <w:ilvl w:val="0"/>
          <w:numId w:val="26"/>
        </w:numPr>
        <w:spacing w:line="360" w:lineRule="auto"/>
        <w:jc w:val="both"/>
        <w:rPr>
          <w:rFonts w:ascii="Arial" w:eastAsia="Arial" w:hAnsi="Arial" w:cs="Arial"/>
        </w:rPr>
      </w:pPr>
      <w:r w:rsidRPr="00B83787">
        <w:rPr>
          <w:rFonts w:ascii="Arial" w:eastAsia="Arial" w:hAnsi="Arial" w:cs="Arial"/>
        </w:rPr>
        <w:t>La garantía de mantenimiento de oferta</w:t>
      </w:r>
      <w:r w:rsidR="00CD53C2">
        <w:rPr>
          <w:rFonts w:ascii="Arial" w:eastAsia="Arial" w:hAnsi="Arial" w:cs="Arial"/>
        </w:rPr>
        <w:t xml:space="preserve">, en caso de </w:t>
      </w:r>
      <w:r w:rsidR="005B76C3">
        <w:rPr>
          <w:rFonts w:ascii="Arial" w:eastAsia="Arial" w:hAnsi="Arial" w:cs="Arial"/>
        </w:rPr>
        <w:t xml:space="preserve">corresponder, </w:t>
      </w:r>
      <w:r w:rsidR="005B76C3" w:rsidRPr="00B83787">
        <w:rPr>
          <w:rFonts w:ascii="Arial" w:eastAsia="Arial" w:hAnsi="Arial" w:cs="Arial"/>
        </w:rPr>
        <w:t>debe</w:t>
      </w:r>
      <w:r w:rsidRPr="00B83787">
        <w:rPr>
          <w:rFonts w:ascii="Arial" w:eastAsia="Arial" w:hAnsi="Arial" w:cs="Arial"/>
        </w:rPr>
        <w:t xml:space="preserve"> </w:t>
      </w:r>
      <w:r w:rsidR="07C33035" w:rsidRPr="00B83787">
        <w:rPr>
          <w:rFonts w:ascii="Arial" w:eastAsia="Arial" w:hAnsi="Arial" w:cs="Arial"/>
        </w:rPr>
        <w:t>mantenerse hasta la adjudicación final de esta convocatoria.</w:t>
      </w:r>
    </w:p>
    <w:p w14:paraId="724A2BFC" w14:textId="53B1F505" w:rsidR="764ADE4B" w:rsidRPr="00B83787" w:rsidRDefault="6C3D7866" w:rsidP="785E54B2">
      <w:pPr>
        <w:pStyle w:val="Prrafodelista"/>
        <w:numPr>
          <w:ilvl w:val="0"/>
          <w:numId w:val="26"/>
        </w:numPr>
        <w:spacing w:line="360" w:lineRule="auto"/>
        <w:jc w:val="both"/>
        <w:rPr>
          <w:rFonts w:ascii="Arial" w:eastAsia="Arial" w:hAnsi="Arial" w:cs="Arial"/>
        </w:rPr>
      </w:pPr>
      <w:r w:rsidRPr="00B83787">
        <w:rPr>
          <w:rFonts w:ascii="Arial" w:eastAsia="Arial" w:hAnsi="Arial" w:cs="Arial"/>
        </w:rPr>
        <w:t xml:space="preserve">Las </w:t>
      </w:r>
      <w:r w:rsidR="04BD14D3" w:rsidRPr="00B83787">
        <w:rPr>
          <w:rFonts w:ascii="Arial" w:eastAsia="Arial" w:hAnsi="Arial" w:cs="Arial"/>
        </w:rPr>
        <w:t>Convocante</w:t>
      </w:r>
      <w:r w:rsidRPr="00B83787">
        <w:rPr>
          <w:rFonts w:ascii="Arial" w:eastAsia="Arial" w:hAnsi="Arial" w:cs="Arial"/>
        </w:rPr>
        <w:t xml:space="preserve">s pueden solicitar, en el plazo que determinen y a su solo criterio y </w:t>
      </w:r>
      <w:r w:rsidR="3F631E3C" w:rsidRPr="00B83787">
        <w:rPr>
          <w:rFonts w:ascii="Arial" w:eastAsia="Arial" w:hAnsi="Arial" w:cs="Arial"/>
        </w:rPr>
        <w:t>alcance, información</w:t>
      </w:r>
      <w:r w:rsidRPr="00B83787">
        <w:rPr>
          <w:rFonts w:ascii="Arial" w:eastAsia="Arial" w:hAnsi="Arial" w:cs="Arial"/>
        </w:rPr>
        <w:t xml:space="preserve"> y documentación ampliatoria a la que se presenta.</w:t>
      </w:r>
    </w:p>
    <w:p w14:paraId="7360F12A" w14:textId="0E907FF1" w:rsidR="764ADE4B" w:rsidRPr="00B83787" w:rsidRDefault="764ADE4B" w:rsidP="698E5655">
      <w:pPr>
        <w:spacing w:line="360" w:lineRule="auto"/>
        <w:jc w:val="both"/>
        <w:rPr>
          <w:rFonts w:ascii="Arial" w:eastAsia="Arial" w:hAnsi="Arial" w:cs="Arial"/>
          <w:lang w:val="es"/>
        </w:rPr>
      </w:pPr>
      <w:r w:rsidRPr="00B83787">
        <w:rPr>
          <w:rFonts w:ascii="Arial" w:eastAsia="Arial" w:hAnsi="Arial" w:cs="Arial"/>
          <w:lang w:val="es"/>
        </w:rPr>
        <w:t>A estos efectos se constituye domicilio en la ciudad de Montevideo, Uruguay, en la calle ___________, número __________.</w:t>
      </w:r>
    </w:p>
    <w:p w14:paraId="6AD5E983" w14:textId="171096E4" w:rsidR="764ADE4B" w:rsidRPr="00B83787" w:rsidRDefault="764ADE4B" w:rsidP="698E5655">
      <w:pPr>
        <w:spacing w:line="360" w:lineRule="auto"/>
        <w:jc w:val="both"/>
        <w:rPr>
          <w:rFonts w:ascii="Arial" w:eastAsia="Arial" w:hAnsi="Arial" w:cs="Arial"/>
          <w:lang w:val="es"/>
        </w:rPr>
      </w:pPr>
      <w:r w:rsidRPr="00B83787">
        <w:rPr>
          <w:rFonts w:ascii="Arial" w:eastAsia="Arial" w:hAnsi="Arial" w:cs="Arial"/>
          <w:lang w:val="es"/>
        </w:rPr>
        <w:t>Asimismo, los datos de este oferente son los siguientes:</w:t>
      </w:r>
    </w:p>
    <w:p w14:paraId="33B77FC7" w14:textId="20E94ECA" w:rsidR="764ADE4B" w:rsidRPr="00F2600B" w:rsidRDefault="764ADE4B" w:rsidP="009E2A83">
      <w:pPr>
        <w:spacing w:line="240" w:lineRule="auto"/>
        <w:jc w:val="both"/>
        <w:rPr>
          <w:rFonts w:ascii="Arial" w:eastAsia="Arial" w:hAnsi="Arial" w:cs="Arial"/>
          <w:sz w:val="20"/>
          <w:szCs w:val="20"/>
          <w:lang w:val="es"/>
        </w:rPr>
      </w:pPr>
      <w:r w:rsidRPr="00F2600B">
        <w:rPr>
          <w:rFonts w:ascii="Arial" w:eastAsia="Arial" w:hAnsi="Arial" w:cs="Arial"/>
          <w:sz w:val="20"/>
          <w:szCs w:val="20"/>
          <w:lang w:val="es"/>
        </w:rPr>
        <w:t>Nombre / Razón Social del Oferente:</w:t>
      </w:r>
    </w:p>
    <w:p w14:paraId="024E5ECB" w14:textId="5E564844" w:rsidR="764ADE4B" w:rsidRPr="00F2600B" w:rsidRDefault="764ADE4B" w:rsidP="009E2A83">
      <w:pPr>
        <w:spacing w:line="240" w:lineRule="auto"/>
        <w:jc w:val="both"/>
        <w:rPr>
          <w:rFonts w:ascii="Arial" w:eastAsia="Arial" w:hAnsi="Arial" w:cs="Arial"/>
          <w:sz w:val="20"/>
          <w:szCs w:val="20"/>
          <w:lang w:val="es"/>
        </w:rPr>
      </w:pPr>
      <w:r w:rsidRPr="00F2600B">
        <w:rPr>
          <w:rFonts w:ascii="Arial" w:eastAsia="Arial" w:hAnsi="Arial" w:cs="Arial"/>
          <w:sz w:val="20"/>
          <w:szCs w:val="20"/>
          <w:lang w:val="es"/>
        </w:rPr>
        <w:t>RUT o documento extranjero:</w:t>
      </w:r>
    </w:p>
    <w:p w14:paraId="435E4804" w14:textId="3E2C24C8" w:rsidR="764ADE4B" w:rsidRPr="00F2600B" w:rsidRDefault="764ADE4B" w:rsidP="009E2A83">
      <w:pPr>
        <w:spacing w:line="240" w:lineRule="auto"/>
        <w:jc w:val="both"/>
        <w:rPr>
          <w:rFonts w:ascii="Arial" w:eastAsia="Arial" w:hAnsi="Arial" w:cs="Arial"/>
          <w:sz w:val="20"/>
          <w:szCs w:val="20"/>
          <w:lang w:val="es"/>
        </w:rPr>
      </w:pPr>
      <w:r w:rsidRPr="00F2600B">
        <w:rPr>
          <w:rFonts w:ascii="Arial" w:eastAsia="Arial" w:hAnsi="Arial" w:cs="Arial"/>
          <w:sz w:val="20"/>
          <w:szCs w:val="20"/>
          <w:lang w:val="es"/>
        </w:rPr>
        <w:t xml:space="preserve">Representante: </w:t>
      </w:r>
    </w:p>
    <w:p w14:paraId="7A3965FA" w14:textId="1BED043D" w:rsidR="764ADE4B" w:rsidRPr="00F2600B" w:rsidRDefault="764ADE4B" w:rsidP="009E2A83">
      <w:pPr>
        <w:spacing w:line="240" w:lineRule="auto"/>
        <w:jc w:val="both"/>
        <w:rPr>
          <w:rFonts w:ascii="Arial" w:eastAsia="Arial" w:hAnsi="Arial" w:cs="Arial"/>
          <w:sz w:val="20"/>
          <w:szCs w:val="20"/>
          <w:lang w:val="es"/>
        </w:rPr>
      </w:pPr>
      <w:r w:rsidRPr="00F2600B">
        <w:rPr>
          <w:rFonts w:ascii="Arial" w:eastAsia="Arial" w:hAnsi="Arial" w:cs="Arial"/>
          <w:sz w:val="20"/>
          <w:szCs w:val="20"/>
          <w:lang w:val="es"/>
        </w:rPr>
        <w:t>Documento de identidad:</w:t>
      </w:r>
    </w:p>
    <w:p w14:paraId="582768DF" w14:textId="164C06EB" w:rsidR="764ADE4B" w:rsidRPr="00F2600B" w:rsidRDefault="764ADE4B" w:rsidP="009E2A83">
      <w:pPr>
        <w:spacing w:line="240" w:lineRule="auto"/>
        <w:jc w:val="both"/>
        <w:rPr>
          <w:rFonts w:ascii="Arial" w:eastAsia="Arial" w:hAnsi="Arial" w:cs="Arial"/>
          <w:sz w:val="20"/>
          <w:szCs w:val="20"/>
          <w:lang w:val="es"/>
        </w:rPr>
      </w:pPr>
      <w:r w:rsidRPr="00F2600B">
        <w:rPr>
          <w:rFonts w:ascii="Arial" w:eastAsia="Arial" w:hAnsi="Arial" w:cs="Arial"/>
          <w:sz w:val="20"/>
          <w:szCs w:val="20"/>
          <w:lang w:val="es"/>
        </w:rPr>
        <w:t>Cargo que ocupa:</w:t>
      </w:r>
    </w:p>
    <w:p w14:paraId="03F99677" w14:textId="67590D7B" w:rsidR="764ADE4B" w:rsidRPr="00F2600B" w:rsidRDefault="6C3D7866" w:rsidP="009E2A83">
      <w:pPr>
        <w:spacing w:line="240" w:lineRule="auto"/>
        <w:jc w:val="both"/>
        <w:rPr>
          <w:rFonts w:ascii="Arial" w:eastAsia="Arial" w:hAnsi="Arial" w:cs="Arial"/>
          <w:sz w:val="20"/>
          <w:szCs w:val="20"/>
          <w:lang w:val="es"/>
        </w:rPr>
      </w:pPr>
      <w:r w:rsidRPr="00F2600B">
        <w:rPr>
          <w:rFonts w:ascii="Arial" w:eastAsia="Arial" w:hAnsi="Arial" w:cs="Arial"/>
          <w:sz w:val="20"/>
          <w:szCs w:val="20"/>
          <w:lang w:val="es"/>
        </w:rPr>
        <w:t xml:space="preserve">Correo electrónico: </w:t>
      </w:r>
    </w:p>
    <w:p w14:paraId="76290968" w14:textId="7E33EBEA" w:rsidR="764ADE4B" w:rsidRPr="00F2600B" w:rsidRDefault="6C3D7866" w:rsidP="009E2A83">
      <w:pPr>
        <w:spacing w:line="240" w:lineRule="auto"/>
        <w:jc w:val="both"/>
        <w:rPr>
          <w:rFonts w:ascii="Arial" w:eastAsia="Arial" w:hAnsi="Arial" w:cs="Arial"/>
          <w:sz w:val="20"/>
          <w:szCs w:val="20"/>
          <w:lang w:val="es"/>
        </w:rPr>
      </w:pPr>
      <w:r w:rsidRPr="00F2600B">
        <w:rPr>
          <w:rFonts w:ascii="Arial" w:eastAsia="Arial" w:hAnsi="Arial" w:cs="Arial"/>
          <w:sz w:val="20"/>
          <w:szCs w:val="20"/>
          <w:lang w:val="es"/>
        </w:rPr>
        <w:t>FIRMA:</w:t>
      </w:r>
    </w:p>
    <w:p w14:paraId="19F88E0D" w14:textId="1777BE85" w:rsidR="764ADE4B" w:rsidRDefault="764ADE4B" w:rsidP="009E2A83">
      <w:pPr>
        <w:spacing w:line="240" w:lineRule="auto"/>
        <w:jc w:val="both"/>
        <w:rPr>
          <w:rFonts w:ascii="Arial" w:eastAsia="Arial" w:hAnsi="Arial" w:cs="Arial"/>
          <w:sz w:val="20"/>
          <w:szCs w:val="20"/>
          <w:lang w:val="es"/>
        </w:rPr>
      </w:pPr>
      <w:r w:rsidRPr="00F2600B">
        <w:rPr>
          <w:rFonts w:ascii="Arial" w:eastAsia="Arial" w:hAnsi="Arial" w:cs="Arial"/>
          <w:sz w:val="20"/>
          <w:szCs w:val="20"/>
          <w:lang w:val="es"/>
        </w:rPr>
        <w:t>Aclaración:</w:t>
      </w:r>
    </w:p>
    <w:p w14:paraId="7BE30EF6" w14:textId="77777777" w:rsidR="00027B33" w:rsidRPr="00F2600B" w:rsidRDefault="00027B33" w:rsidP="009E2A83">
      <w:pPr>
        <w:spacing w:line="240" w:lineRule="auto"/>
        <w:jc w:val="both"/>
        <w:rPr>
          <w:rFonts w:ascii="Arial" w:eastAsia="Arial" w:hAnsi="Arial" w:cs="Arial"/>
          <w:sz w:val="20"/>
          <w:szCs w:val="20"/>
          <w:lang w:val="es"/>
        </w:rPr>
      </w:pPr>
    </w:p>
    <w:p w14:paraId="4313D899" w14:textId="64C27E18" w:rsidR="1EDEC94C" w:rsidRPr="000C55CE" w:rsidRDefault="53D25210" w:rsidP="000C55CE">
      <w:pPr>
        <w:pStyle w:val="Ttulo2"/>
        <w:rPr>
          <w:rFonts w:ascii="Arial" w:eastAsia="Arial" w:hAnsi="Arial" w:cs="Arial"/>
          <w:b/>
          <w:bCs/>
          <w:color w:val="auto"/>
          <w:sz w:val="24"/>
          <w:szCs w:val="24"/>
          <w:lang w:val="es"/>
        </w:rPr>
      </w:pPr>
      <w:bookmarkStart w:id="37" w:name="_Toc133226676"/>
      <w:r w:rsidRPr="2DB44134">
        <w:rPr>
          <w:rFonts w:ascii="Arial" w:eastAsia="Arial" w:hAnsi="Arial" w:cs="Arial"/>
          <w:b/>
          <w:bCs/>
          <w:color w:val="auto"/>
          <w:sz w:val="24"/>
          <w:szCs w:val="24"/>
          <w:lang w:val="es"/>
        </w:rPr>
        <w:lastRenderedPageBreak/>
        <w:t>ANEXO II</w:t>
      </w:r>
      <w:r w:rsidR="007C0F27" w:rsidRPr="2DB44134">
        <w:rPr>
          <w:rFonts w:ascii="Arial" w:eastAsia="Arial" w:hAnsi="Arial" w:cs="Arial"/>
          <w:b/>
          <w:bCs/>
          <w:color w:val="auto"/>
          <w:sz w:val="24"/>
          <w:szCs w:val="24"/>
          <w:lang w:val="es"/>
        </w:rPr>
        <w:t xml:space="preserve"> - </w:t>
      </w:r>
      <w:r w:rsidRPr="2DB44134">
        <w:rPr>
          <w:rFonts w:ascii="Arial" w:eastAsia="Arial" w:hAnsi="Arial" w:cs="Arial"/>
          <w:b/>
          <w:bCs/>
          <w:color w:val="auto"/>
          <w:sz w:val="24"/>
          <w:szCs w:val="24"/>
          <w:lang w:val="es"/>
        </w:rPr>
        <w:t>DECLARACIÓN DE CONFIDENCIALIDAD</w:t>
      </w:r>
      <w:bookmarkEnd w:id="37"/>
    </w:p>
    <w:p w14:paraId="49A5952D" w14:textId="77777777" w:rsidR="00E45488" w:rsidRDefault="00E45488" w:rsidP="785E54B2">
      <w:pPr>
        <w:spacing w:line="276" w:lineRule="auto"/>
        <w:jc w:val="both"/>
        <w:rPr>
          <w:rFonts w:ascii="Arial" w:eastAsia="Arial" w:hAnsi="Arial" w:cs="Arial"/>
          <w:lang w:val="es"/>
        </w:rPr>
      </w:pPr>
    </w:p>
    <w:p w14:paraId="4F53993D" w14:textId="5D814383" w:rsidR="45F9731F" w:rsidRPr="00B83787" w:rsidRDefault="5B74806E" w:rsidP="785E54B2">
      <w:pPr>
        <w:spacing w:line="276" w:lineRule="auto"/>
        <w:jc w:val="both"/>
        <w:rPr>
          <w:rFonts w:ascii="Arial" w:eastAsia="Arial" w:hAnsi="Arial" w:cs="Arial"/>
          <w:lang w:val="es"/>
        </w:rPr>
      </w:pPr>
      <w:r w:rsidRPr="075D46A1">
        <w:rPr>
          <w:rFonts w:ascii="Arial" w:eastAsia="Arial" w:hAnsi="Arial" w:cs="Arial"/>
          <w:lang w:val="es"/>
        </w:rPr>
        <w:t>Con referencia al llamado y nuestra propuesta para brindar servicios</w:t>
      </w:r>
      <w:r w:rsidR="2B89AB0C" w:rsidRPr="075D46A1">
        <w:rPr>
          <w:rFonts w:ascii="Arial" w:eastAsia="Arial" w:hAnsi="Arial" w:cs="Arial"/>
          <w:lang w:val="es"/>
        </w:rPr>
        <w:t>/suministro</w:t>
      </w:r>
      <w:r w:rsidRPr="075D46A1">
        <w:rPr>
          <w:rFonts w:ascii="Arial" w:eastAsia="Arial" w:hAnsi="Arial" w:cs="Arial"/>
          <w:lang w:val="es"/>
        </w:rPr>
        <w:t xml:space="preserve"> a su empresa, y en nuestro carácter de empresa Oferente, manifestamos nuestro compromiso de guardar la más estricta confidencialidad y reserva respecto de toda información, datos y/o documentos que, en el marco de</w:t>
      </w:r>
      <w:r w:rsidR="3BB9EDD3" w:rsidRPr="075D46A1">
        <w:rPr>
          <w:rFonts w:ascii="Arial" w:eastAsia="Arial" w:hAnsi="Arial" w:cs="Arial"/>
          <w:lang w:val="es"/>
        </w:rPr>
        <w:t xml:space="preserve"> la presente Convocatoria</w:t>
      </w:r>
      <w:r w:rsidRPr="075D46A1">
        <w:rPr>
          <w:rFonts w:ascii="Arial" w:eastAsia="Arial" w:hAnsi="Arial" w:cs="Arial"/>
          <w:lang w:val="es"/>
        </w:rPr>
        <w:t xml:space="preserve">, se nos haya suministrado como CONFIDENCIAL o nos suministre en el futuro como CONFIDENCIAL, o a la que accedamos de cualquier manera como CONFIDENCIAL en virtud de las relaciones entabladas por la referida relación, comprometiéndonos a mantener su confidencialidad en forma indefinida, independientemente de la vigencia o no de la misma. </w:t>
      </w:r>
    </w:p>
    <w:p w14:paraId="14EB4735" w14:textId="0F105A11" w:rsidR="45F9731F" w:rsidRPr="00B83787" w:rsidRDefault="5B74806E" w:rsidP="785E54B2">
      <w:pPr>
        <w:spacing w:line="276" w:lineRule="auto"/>
        <w:jc w:val="both"/>
      </w:pPr>
      <w:r w:rsidRPr="00B83787">
        <w:rPr>
          <w:rFonts w:ascii="Arial" w:eastAsia="Arial" w:hAnsi="Arial" w:cs="Arial"/>
          <w:lang w:val="es"/>
        </w:rPr>
        <w:t xml:space="preserve">A modo de ejemplo, y sin que signifique una enumeración taxativa, guardaremos la más estricta reserva, y no podremos revelar en ninguna circunstancia, cualquier información recibida directa o indirectamente de </w:t>
      </w:r>
      <w:r w:rsidRPr="00B83787">
        <w:rPr>
          <w:rFonts w:ascii="Arial" w:eastAsia="Arial" w:hAnsi="Arial" w:cs="Arial"/>
          <w:sz w:val="24"/>
          <w:szCs w:val="24"/>
          <w:lang w:val="es"/>
        </w:rPr>
        <w:t>la CONTRATANTE</w:t>
      </w:r>
      <w:r w:rsidRPr="00B83787">
        <w:rPr>
          <w:rFonts w:ascii="Arial" w:eastAsia="Arial" w:hAnsi="Arial" w:cs="Arial"/>
          <w:lang w:val="es"/>
        </w:rPr>
        <w:t xml:space="preserve"> relativa a planes de negocios, clientes, empleados, procedimientos de contratación, procedimientos internos, prácticas, programas y políticas de trabajo, inversiones, condiciones contractuales con cliente y proveedores, información acerca de los volúmenes de operaciones, así como cualquier documentación o información relativa a las Compañías, a sus socios, empresas vinculadas, controladas o controlantes, o a sus clientes y proveedores, a la que tengamos acceso en virtud de la participación en el presente. </w:t>
      </w:r>
    </w:p>
    <w:p w14:paraId="5A901C51" w14:textId="5236EDE8" w:rsidR="45F9731F" w:rsidRPr="00B83787" w:rsidRDefault="5B74806E" w:rsidP="785E54B2">
      <w:pPr>
        <w:spacing w:line="276" w:lineRule="auto"/>
        <w:jc w:val="both"/>
      </w:pPr>
      <w:r w:rsidRPr="00B83787">
        <w:rPr>
          <w:rFonts w:ascii="Arial" w:eastAsia="Arial" w:hAnsi="Arial" w:cs="Arial"/>
          <w:lang w:val="es"/>
        </w:rPr>
        <w:t xml:space="preserve">Declaramos que hemos sido especialmente informados de la relevancia del secreto profesional (artículo 302 del Código Penal que a continuación se transcribe), por lo que estamos en conocimiento de su alcance y de que la violación de dicha norma conlleva una sanción penal. </w:t>
      </w:r>
    </w:p>
    <w:p w14:paraId="14FE8866" w14:textId="67EC08F8" w:rsidR="45F9731F" w:rsidRPr="00B83787" w:rsidRDefault="5B74806E" w:rsidP="785E54B2">
      <w:pPr>
        <w:spacing w:line="276" w:lineRule="auto"/>
        <w:jc w:val="both"/>
      </w:pPr>
      <w:r w:rsidRPr="00B83787">
        <w:rPr>
          <w:rFonts w:ascii="Arial" w:eastAsia="Arial" w:hAnsi="Arial" w:cs="Arial"/>
          <w:lang w:val="es"/>
        </w:rPr>
        <w:t>Art. 302 del Código Penal (Revelación del Secreto Profesional). “</w:t>
      </w:r>
      <w:r w:rsidRPr="00B83787">
        <w:rPr>
          <w:rFonts w:ascii="Arial" w:eastAsia="Arial" w:hAnsi="Arial" w:cs="Arial"/>
          <w:i/>
          <w:iCs/>
          <w:lang w:val="es"/>
        </w:rPr>
        <w:t>El que, sin justa causa, revelare secretos que hubieran llegado a su conocimiento en virtud de su profesión, empleo o comisión, será castigado, cuando el hecho causare perjuicio, con 100 UR (cien unidades reajustables) a 600 UR (seiscientas unidades reajustables) de multa</w:t>
      </w:r>
      <w:r w:rsidRPr="00B83787">
        <w:rPr>
          <w:rFonts w:ascii="Arial" w:eastAsia="Arial" w:hAnsi="Arial" w:cs="Arial"/>
          <w:lang w:val="es"/>
        </w:rPr>
        <w:t xml:space="preserve">.” </w:t>
      </w:r>
    </w:p>
    <w:p w14:paraId="6FAE83DD" w14:textId="3556AF80" w:rsidR="45F9731F" w:rsidRPr="00B83787" w:rsidRDefault="5B74806E" w:rsidP="785E54B2">
      <w:pPr>
        <w:spacing w:line="276" w:lineRule="auto"/>
        <w:jc w:val="both"/>
        <w:rPr>
          <w:rFonts w:ascii="Arial" w:eastAsia="Arial" w:hAnsi="Arial" w:cs="Arial"/>
          <w:lang w:val="es"/>
        </w:rPr>
      </w:pPr>
      <w:r w:rsidRPr="00B83787">
        <w:rPr>
          <w:rFonts w:ascii="Arial" w:eastAsia="Arial" w:hAnsi="Arial" w:cs="Arial"/>
          <w:lang w:val="es"/>
        </w:rPr>
        <w:t xml:space="preserve">En caso de ser emplazados judicialmente a dar información, nos comprometemos a notificar previamente a </w:t>
      </w:r>
      <w:r w:rsidRPr="00B83787">
        <w:rPr>
          <w:rFonts w:ascii="Arial" w:eastAsia="Arial" w:hAnsi="Arial" w:cs="Arial"/>
          <w:sz w:val="24"/>
          <w:szCs w:val="24"/>
          <w:lang w:val="es"/>
        </w:rPr>
        <w:t>la</w:t>
      </w:r>
      <w:r w:rsidR="104F74EA" w:rsidRPr="00B83787">
        <w:rPr>
          <w:rFonts w:ascii="Arial" w:eastAsia="Arial" w:hAnsi="Arial" w:cs="Arial"/>
          <w:sz w:val="24"/>
          <w:szCs w:val="24"/>
          <w:lang w:val="es"/>
        </w:rPr>
        <w:t>s Convocantes</w:t>
      </w:r>
      <w:r w:rsidRPr="00B83787">
        <w:rPr>
          <w:rFonts w:ascii="Arial" w:eastAsia="Arial" w:hAnsi="Arial" w:cs="Arial"/>
          <w:lang w:val="es"/>
        </w:rPr>
        <w:t>.</w:t>
      </w:r>
    </w:p>
    <w:p w14:paraId="7E0D9A2E" w14:textId="3CEB6C0E" w:rsidR="45F9731F" w:rsidRPr="00B83787" w:rsidRDefault="5B74806E" w:rsidP="785E54B2">
      <w:pPr>
        <w:spacing w:line="276" w:lineRule="auto"/>
        <w:jc w:val="both"/>
      </w:pPr>
      <w:r w:rsidRPr="00B83787">
        <w:rPr>
          <w:rFonts w:ascii="Arial" w:eastAsia="Arial" w:hAnsi="Arial" w:cs="Arial"/>
          <w:lang w:val="es"/>
        </w:rPr>
        <w:t>Nuestra obligación de confidencialidad se mantendrá indefinidamente, y es extensiva a las personas designadas, empleadas o contratadas para el cumplimiento de los servicios objeto del llamado.</w:t>
      </w:r>
    </w:p>
    <w:p w14:paraId="7A8C2D96" w14:textId="2343A659" w:rsidR="45F9731F" w:rsidRPr="00B83787" w:rsidRDefault="5B74806E" w:rsidP="785E54B2">
      <w:pPr>
        <w:spacing w:line="276" w:lineRule="auto"/>
        <w:jc w:val="both"/>
      </w:pPr>
      <w:r w:rsidRPr="00B83787">
        <w:rPr>
          <w:rFonts w:ascii="Arial" w:eastAsia="Arial" w:hAnsi="Arial" w:cs="Arial"/>
          <w:lang w:val="es"/>
        </w:rPr>
        <w:t xml:space="preserve">Cordialmente, </w:t>
      </w:r>
    </w:p>
    <w:p w14:paraId="32BE049E" w14:textId="77777777" w:rsidR="009E2A83" w:rsidRPr="00B83787" w:rsidRDefault="009E2A83" w:rsidP="009E2A83">
      <w:pPr>
        <w:spacing w:line="240" w:lineRule="auto"/>
        <w:jc w:val="both"/>
        <w:rPr>
          <w:rFonts w:ascii="Arial" w:eastAsia="Arial" w:hAnsi="Arial" w:cs="Arial"/>
          <w:sz w:val="20"/>
          <w:szCs w:val="20"/>
          <w:lang w:val="es"/>
        </w:rPr>
      </w:pPr>
    </w:p>
    <w:p w14:paraId="658AADA5" w14:textId="3AD905BD" w:rsidR="45F9731F" w:rsidRPr="00B83787" w:rsidRDefault="5B74806E" w:rsidP="009E2A83">
      <w:pPr>
        <w:spacing w:line="240" w:lineRule="auto"/>
        <w:jc w:val="both"/>
        <w:rPr>
          <w:sz w:val="20"/>
          <w:szCs w:val="20"/>
        </w:rPr>
      </w:pPr>
      <w:r w:rsidRPr="00B83787">
        <w:rPr>
          <w:rFonts w:ascii="Arial" w:eastAsia="Arial" w:hAnsi="Arial" w:cs="Arial"/>
          <w:sz w:val="20"/>
          <w:szCs w:val="20"/>
          <w:lang w:val="es"/>
        </w:rPr>
        <w:t xml:space="preserve">Nombre de la empresa: </w:t>
      </w:r>
    </w:p>
    <w:p w14:paraId="64A6F214" w14:textId="761BF700" w:rsidR="45F9731F" w:rsidRPr="00B83787" w:rsidRDefault="5B74806E" w:rsidP="009E2A83">
      <w:pPr>
        <w:spacing w:line="240" w:lineRule="auto"/>
        <w:jc w:val="both"/>
        <w:rPr>
          <w:sz w:val="20"/>
          <w:szCs w:val="20"/>
        </w:rPr>
      </w:pPr>
      <w:r w:rsidRPr="00B83787">
        <w:rPr>
          <w:rFonts w:ascii="Arial" w:eastAsia="Arial" w:hAnsi="Arial" w:cs="Arial"/>
          <w:sz w:val="20"/>
          <w:szCs w:val="20"/>
          <w:lang w:val="es"/>
        </w:rPr>
        <w:t xml:space="preserve">Nombre del responsable: </w:t>
      </w:r>
    </w:p>
    <w:p w14:paraId="013D0E0A" w14:textId="608132C1" w:rsidR="45F9731F" w:rsidRPr="00B83787" w:rsidRDefault="5B74806E" w:rsidP="009E2A83">
      <w:pPr>
        <w:spacing w:line="240" w:lineRule="auto"/>
        <w:jc w:val="both"/>
        <w:rPr>
          <w:sz w:val="20"/>
          <w:szCs w:val="20"/>
        </w:rPr>
      </w:pPr>
      <w:r w:rsidRPr="00B83787">
        <w:rPr>
          <w:rFonts w:ascii="Arial" w:eastAsia="Arial" w:hAnsi="Arial" w:cs="Arial"/>
          <w:sz w:val="20"/>
          <w:szCs w:val="20"/>
          <w:lang w:val="es"/>
        </w:rPr>
        <w:t>Firma del responsable:</w:t>
      </w:r>
    </w:p>
    <w:p w14:paraId="4820330C" w14:textId="6A0B53A3" w:rsidR="45F9731F" w:rsidRPr="00B83787" w:rsidRDefault="45F9731F" w:rsidP="785E54B2">
      <w:pPr>
        <w:spacing w:line="360" w:lineRule="auto"/>
        <w:jc w:val="both"/>
        <w:rPr>
          <w:rFonts w:ascii="Arial" w:eastAsia="Arial" w:hAnsi="Arial" w:cs="Arial"/>
        </w:rPr>
      </w:pPr>
    </w:p>
    <w:p w14:paraId="7FC961FC" w14:textId="77777777" w:rsidR="009E2A83" w:rsidRPr="00B83787" w:rsidRDefault="009E2A83" w:rsidP="785E54B2">
      <w:pPr>
        <w:spacing w:line="360" w:lineRule="auto"/>
        <w:jc w:val="both"/>
        <w:rPr>
          <w:rFonts w:ascii="Arial" w:eastAsia="Arial" w:hAnsi="Arial" w:cs="Arial"/>
          <w:b/>
          <w:bCs/>
        </w:rPr>
      </w:pPr>
    </w:p>
    <w:p w14:paraId="641EB053" w14:textId="77777777" w:rsidR="009E2A83" w:rsidRPr="00B83787" w:rsidRDefault="009E2A83" w:rsidP="785E54B2">
      <w:pPr>
        <w:spacing w:line="360" w:lineRule="auto"/>
        <w:jc w:val="both"/>
        <w:rPr>
          <w:rFonts w:ascii="Arial" w:eastAsia="Arial" w:hAnsi="Arial" w:cs="Arial"/>
          <w:b/>
          <w:bCs/>
        </w:rPr>
      </w:pPr>
    </w:p>
    <w:p w14:paraId="25B466B1" w14:textId="57E9952A" w:rsidR="1EDEC94C" w:rsidRDefault="53D25210" w:rsidP="000C55CE">
      <w:pPr>
        <w:pStyle w:val="Ttulo2"/>
        <w:rPr>
          <w:rFonts w:ascii="Arial" w:eastAsia="Arial" w:hAnsi="Arial" w:cs="Arial"/>
          <w:b/>
          <w:bCs/>
          <w:color w:val="auto"/>
          <w:sz w:val="24"/>
          <w:szCs w:val="24"/>
          <w:lang w:val="es"/>
        </w:rPr>
      </w:pPr>
      <w:bookmarkStart w:id="38" w:name="_Toc133226677"/>
      <w:r w:rsidRPr="2DB44134">
        <w:rPr>
          <w:rFonts w:ascii="Arial" w:eastAsia="Arial" w:hAnsi="Arial" w:cs="Arial"/>
          <w:b/>
          <w:bCs/>
          <w:color w:val="auto"/>
          <w:sz w:val="24"/>
          <w:szCs w:val="24"/>
          <w:lang w:val="es"/>
        </w:rPr>
        <w:t>ANEXO III</w:t>
      </w:r>
      <w:r w:rsidR="00960D6C" w:rsidRPr="2DB44134">
        <w:rPr>
          <w:rFonts w:ascii="Arial" w:eastAsia="Arial" w:hAnsi="Arial" w:cs="Arial"/>
          <w:b/>
          <w:bCs/>
          <w:color w:val="auto"/>
          <w:sz w:val="24"/>
          <w:szCs w:val="24"/>
          <w:lang w:val="es"/>
        </w:rPr>
        <w:t xml:space="preserve"> – </w:t>
      </w:r>
      <w:r w:rsidR="009077F4" w:rsidRPr="2DB44134">
        <w:rPr>
          <w:rFonts w:ascii="Arial" w:eastAsia="Arial" w:hAnsi="Arial" w:cs="Arial"/>
          <w:b/>
          <w:bCs/>
          <w:color w:val="auto"/>
          <w:sz w:val="24"/>
          <w:szCs w:val="24"/>
          <w:lang w:val="es"/>
        </w:rPr>
        <w:t>PLANILLAS DE</w:t>
      </w:r>
      <w:r w:rsidR="00960D6C" w:rsidRPr="2DB44134">
        <w:rPr>
          <w:rFonts w:ascii="Arial" w:eastAsia="Arial" w:hAnsi="Arial" w:cs="Arial"/>
          <w:b/>
          <w:bCs/>
          <w:color w:val="auto"/>
          <w:sz w:val="24"/>
          <w:szCs w:val="24"/>
          <w:lang w:val="es"/>
        </w:rPr>
        <w:t xml:space="preserve"> </w:t>
      </w:r>
      <w:r w:rsidR="008359C6" w:rsidRPr="2DB44134">
        <w:rPr>
          <w:rFonts w:ascii="Arial" w:eastAsia="Arial" w:hAnsi="Arial" w:cs="Arial"/>
          <w:b/>
          <w:bCs/>
          <w:color w:val="auto"/>
          <w:sz w:val="24"/>
          <w:szCs w:val="24"/>
          <w:lang w:val="es"/>
        </w:rPr>
        <w:t>I</w:t>
      </w:r>
      <w:r w:rsidR="00161286" w:rsidRPr="2DB44134">
        <w:rPr>
          <w:rFonts w:ascii="Arial" w:eastAsia="Arial" w:hAnsi="Arial" w:cs="Arial"/>
          <w:b/>
          <w:bCs/>
          <w:color w:val="auto"/>
          <w:sz w:val="24"/>
          <w:szCs w:val="24"/>
          <w:lang w:val="es"/>
        </w:rPr>
        <w:t xml:space="preserve">NFORMACION y </w:t>
      </w:r>
      <w:r w:rsidR="00960D6C" w:rsidRPr="2DB44134">
        <w:rPr>
          <w:rFonts w:ascii="Arial" w:eastAsia="Arial" w:hAnsi="Arial" w:cs="Arial"/>
          <w:b/>
          <w:bCs/>
          <w:color w:val="auto"/>
          <w:sz w:val="24"/>
          <w:szCs w:val="24"/>
          <w:lang w:val="es"/>
        </w:rPr>
        <w:t>COTIZACION</w:t>
      </w:r>
      <w:bookmarkEnd w:id="38"/>
      <w:r w:rsidR="00960D6C" w:rsidRPr="2DB44134">
        <w:rPr>
          <w:rFonts w:ascii="Arial" w:eastAsia="Arial" w:hAnsi="Arial" w:cs="Arial"/>
          <w:b/>
          <w:bCs/>
          <w:color w:val="auto"/>
          <w:sz w:val="24"/>
          <w:szCs w:val="24"/>
          <w:lang w:val="es"/>
        </w:rPr>
        <w:t xml:space="preserve"> </w:t>
      </w:r>
    </w:p>
    <w:p w14:paraId="161B9FBE" w14:textId="77777777" w:rsidR="00E45488" w:rsidRPr="00E45488" w:rsidRDefault="00E45488" w:rsidP="00E45488">
      <w:pPr>
        <w:rPr>
          <w:lang w:val="es"/>
        </w:rPr>
      </w:pPr>
    </w:p>
    <w:p w14:paraId="1F7A7ABC" w14:textId="3DC8A8B6" w:rsidR="45F9731F" w:rsidRPr="00B83787" w:rsidRDefault="45A0C87B" w:rsidP="785E54B2">
      <w:pPr>
        <w:spacing w:line="360" w:lineRule="auto"/>
        <w:jc w:val="both"/>
        <w:rPr>
          <w:rFonts w:ascii="Arial" w:eastAsia="Arial" w:hAnsi="Arial" w:cs="Arial"/>
        </w:rPr>
      </w:pPr>
      <w:r w:rsidRPr="577777F9">
        <w:rPr>
          <w:rFonts w:ascii="Arial" w:eastAsia="Arial" w:hAnsi="Arial" w:cs="Arial"/>
        </w:rPr>
        <w:t>Ver documento</w:t>
      </w:r>
      <w:r w:rsidR="069BD918" w:rsidRPr="577777F9">
        <w:rPr>
          <w:rFonts w:ascii="Arial" w:eastAsia="Arial" w:hAnsi="Arial" w:cs="Arial"/>
        </w:rPr>
        <w:t>s en Excel</w:t>
      </w:r>
      <w:r w:rsidRPr="577777F9">
        <w:rPr>
          <w:rFonts w:ascii="Arial" w:eastAsia="Arial" w:hAnsi="Arial" w:cs="Arial"/>
        </w:rPr>
        <w:t xml:space="preserve"> </w:t>
      </w:r>
      <w:r w:rsidR="29189964" w:rsidRPr="577777F9">
        <w:rPr>
          <w:rFonts w:ascii="Arial" w:eastAsia="Arial" w:hAnsi="Arial" w:cs="Arial"/>
        </w:rPr>
        <w:t xml:space="preserve">(Formulario 1) </w:t>
      </w:r>
      <w:r w:rsidRPr="577777F9">
        <w:rPr>
          <w:rFonts w:ascii="Arial" w:eastAsia="Arial" w:hAnsi="Arial" w:cs="Arial"/>
        </w:rPr>
        <w:t>adjunto a estas BASES.</w:t>
      </w:r>
    </w:p>
    <w:p w14:paraId="544639E0" w14:textId="77777777" w:rsidR="009E2A83" w:rsidRPr="00B83787" w:rsidRDefault="009E2A83" w:rsidP="785E54B2">
      <w:pPr>
        <w:spacing w:line="360" w:lineRule="auto"/>
        <w:jc w:val="both"/>
        <w:rPr>
          <w:rFonts w:ascii="Arial" w:eastAsia="Arial" w:hAnsi="Arial" w:cs="Arial"/>
          <w:b/>
          <w:bCs/>
        </w:rPr>
      </w:pPr>
    </w:p>
    <w:p w14:paraId="6CDCC443" w14:textId="16CE4DD0" w:rsidR="45F9731F" w:rsidRPr="00B83787" w:rsidRDefault="45F9731F" w:rsidP="785E54B2">
      <w:pPr>
        <w:spacing w:line="360" w:lineRule="auto"/>
        <w:jc w:val="both"/>
        <w:rPr>
          <w:rFonts w:ascii="Arial" w:eastAsia="Arial" w:hAnsi="Arial" w:cs="Arial"/>
        </w:rPr>
      </w:pPr>
    </w:p>
    <w:sectPr w:rsidR="45F9731F" w:rsidRPr="00B83787" w:rsidSect="00BB6624">
      <w:headerReference w:type="default" r:id="rId16"/>
      <w:footerReference w:type="default" r:id="rId17"/>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656BD" w14:textId="77777777" w:rsidR="007A2EB2" w:rsidRDefault="007A2EB2">
      <w:pPr>
        <w:spacing w:after="0" w:line="240" w:lineRule="auto"/>
      </w:pPr>
      <w:r>
        <w:separator/>
      </w:r>
    </w:p>
  </w:endnote>
  <w:endnote w:type="continuationSeparator" w:id="0">
    <w:p w14:paraId="23E224D5" w14:textId="77777777" w:rsidR="007A2EB2" w:rsidRDefault="007A2EB2">
      <w:pPr>
        <w:spacing w:after="0" w:line="240" w:lineRule="auto"/>
      </w:pPr>
      <w:r>
        <w:continuationSeparator/>
      </w:r>
    </w:p>
  </w:endnote>
  <w:endnote w:type="continuationNotice" w:id="1">
    <w:p w14:paraId="1B7159C3" w14:textId="77777777" w:rsidR="007A2EB2" w:rsidRDefault="007A2E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901F" w14:textId="5DBA1E69" w:rsidR="00BB6624" w:rsidRPr="00BB6624" w:rsidRDefault="00BB6624" w:rsidP="00BB6624">
    <w:pPr>
      <w:pStyle w:val="Piedepgina"/>
      <w:pBdr>
        <w:top w:val="single" w:sz="4" w:space="1" w:color="auto"/>
      </w:pBdr>
      <w:tabs>
        <w:tab w:val="clear" w:pos="4680"/>
        <w:tab w:val="clear" w:pos="9360"/>
      </w:tabs>
      <w:jc w:val="right"/>
      <w:rPr>
        <w:rFonts w:ascii="Arial" w:hAnsi="Arial" w:cs="Arial"/>
        <w:caps/>
        <w:color w:val="4472C4" w:themeColor="accent1"/>
        <w:sz w:val="20"/>
        <w:szCs w:val="20"/>
      </w:rPr>
    </w:pPr>
    <w:r w:rsidRPr="00536802">
      <w:rPr>
        <w:i/>
      </w:rPr>
      <w:t xml:space="preserve">Página </w:t>
    </w:r>
    <w:r w:rsidRPr="00536802">
      <w:rPr>
        <w:i/>
      </w:rPr>
      <w:fldChar w:fldCharType="begin"/>
    </w:r>
    <w:r w:rsidRPr="00536802">
      <w:rPr>
        <w:i/>
      </w:rPr>
      <w:instrText xml:space="preserve"> PAGE </w:instrText>
    </w:r>
    <w:r w:rsidRPr="00536802">
      <w:rPr>
        <w:i/>
      </w:rPr>
      <w:fldChar w:fldCharType="separate"/>
    </w:r>
    <w:r>
      <w:rPr>
        <w:i/>
      </w:rPr>
      <w:t>1</w:t>
    </w:r>
    <w:r w:rsidRPr="00536802">
      <w:rPr>
        <w:i/>
      </w:rPr>
      <w:fldChar w:fldCharType="end"/>
    </w:r>
    <w:r w:rsidRPr="00536802">
      <w:rPr>
        <w:i/>
      </w:rPr>
      <w:t xml:space="preserve"> de </w:t>
    </w:r>
    <w:r w:rsidRPr="00536802">
      <w:rPr>
        <w:i/>
      </w:rPr>
      <w:fldChar w:fldCharType="begin"/>
    </w:r>
    <w:r w:rsidRPr="00536802">
      <w:rPr>
        <w:i/>
      </w:rPr>
      <w:instrText xml:space="preserve"> NUMPAGES </w:instrText>
    </w:r>
    <w:r w:rsidRPr="00536802">
      <w:rPr>
        <w:i/>
      </w:rPr>
      <w:fldChar w:fldCharType="separate"/>
    </w:r>
    <w:r>
      <w:rPr>
        <w:i/>
      </w:rPr>
      <w:t>32</w:t>
    </w:r>
    <w:r w:rsidRPr="00536802">
      <w:rPr>
        <w:i/>
      </w:rPr>
      <w:fldChar w:fldCharType="end"/>
    </w:r>
  </w:p>
  <w:p w14:paraId="7982755B" w14:textId="332A125B" w:rsidR="6017B0A9" w:rsidRDefault="6017B0A9" w:rsidP="6017B0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7C898" w14:textId="77777777" w:rsidR="007A2EB2" w:rsidRDefault="007A2EB2">
      <w:pPr>
        <w:spacing w:after="0" w:line="240" w:lineRule="auto"/>
      </w:pPr>
      <w:r>
        <w:separator/>
      </w:r>
    </w:p>
  </w:footnote>
  <w:footnote w:type="continuationSeparator" w:id="0">
    <w:p w14:paraId="36FF1CCA" w14:textId="77777777" w:rsidR="007A2EB2" w:rsidRDefault="007A2EB2">
      <w:pPr>
        <w:spacing w:after="0" w:line="240" w:lineRule="auto"/>
      </w:pPr>
      <w:r>
        <w:continuationSeparator/>
      </w:r>
    </w:p>
  </w:footnote>
  <w:footnote w:type="continuationNotice" w:id="1">
    <w:p w14:paraId="4AF0B444" w14:textId="77777777" w:rsidR="007A2EB2" w:rsidRDefault="007A2E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6A0" w:firstRow="1" w:lastRow="0" w:firstColumn="1" w:lastColumn="0" w:noHBand="1" w:noVBand="1"/>
    </w:tblPr>
    <w:tblGrid>
      <w:gridCol w:w="3005"/>
      <w:gridCol w:w="3005"/>
      <w:gridCol w:w="3005"/>
    </w:tblGrid>
    <w:tr w:rsidR="6017B0A9" w14:paraId="10293910" w14:textId="77777777" w:rsidTr="00BB6624">
      <w:tc>
        <w:tcPr>
          <w:tcW w:w="3005" w:type="dxa"/>
        </w:tcPr>
        <w:p w14:paraId="2CF24B85" w14:textId="3DBDB6B8" w:rsidR="6017B0A9" w:rsidRDefault="6017B0A9" w:rsidP="6017B0A9">
          <w:pPr>
            <w:pStyle w:val="Encabezado"/>
            <w:ind w:left="-115"/>
          </w:pPr>
        </w:p>
      </w:tc>
      <w:tc>
        <w:tcPr>
          <w:tcW w:w="3005" w:type="dxa"/>
        </w:tcPr>
        <w:p w14:paraId="39ADD26D" w14:textId="3B2D9244" w:rsidR="6017B0A9" w:rsidRDefault="6017B0A9" w:rsidP="6017B0A9">
          <w:pPr>
            <w:pStyle w:val="Encabezado"/>
            <w:jc w:val="center"/>
          </w:pPr>
        </w:p>
      </w:tc>
      <w:tc>
        <w:tcPr>
          <w:tcW w:w="3005" w:type="dxa"/>
        </w:tcPr>
        <w:p w14:paraId="197A23D9" w14:textId="43246848" w:rsidR="6017B0A9" w:rsidRDefault="6017B0A9" w:rsidP="6017B0A9">
          <w:pPr>
            <w:pStyle w:val="Encabezado"/>
            <w:ind w:right="-115"/>
            <w:jc w:val="right"/>
          </w:pPr>
        </w:p>
      </w:tc>
    </w:tr>
  </w:tbl>
  <w:p w14:paraId="795C1844" w14:textId="77777777" w:rsidR="00A2194C" w:rsidRDefault="00A2194C" w:rsidP="6017B0A9">
    <w:pPr>
      <w:pStyle w:val="Encabezado"/>
    </w:pPr>
  </w:p>
  <w:p w14:paraId="41F403D8" w14:textId="77777777" w:rsidR="00EC2B2D" w:rsidRDefault="00EC2B2D" w:rsidP="6017B0A9">
    <w:pPr>
      <w:pStyle w:val="Encabezado"/>
    </w:pPr>
  </w:p>
  <w:p w14:paraId="42ACFC15" w14:textId="06ECB54D" w:rsidR="6017B0A9" w:rsidRDefault="00BB6624" w:rsidP="6017B0A9">
    <w:pPr>
      <w:pStyle w:val="Encabezado"/>
    </w:pPr>
    <w:r>
      <w:rPr>
        <w:noProof/>
        <w:lang w:val="es-UY" w:eastAsia="es-UY"/>
      </w:rPr>
      <w:drawing>
        <wp:anchor distT="0" distB="0" distL="114300" distR="114300" simplePos="0" relativeHeight="251658240" behindDoc="1" locked="0" layoutInCell="1" allowOverlap="1" wp14:anchorId="2A691C73" wp14:editId="2FD687BD">
          <wp:simplePos x="0" y="0"/>
          <wp:positionH relativeFrom="column">
            <wp:posOffset>4861560</wp:posOffset>
          </wp:positionH>
          <wp:positionV relativeFrom="paragraph">
            <wp:posOffset>-320040</wp:posOffset>
          </wp:positionV>
          <wp:extent cx="862965" cy="292100"/>
          <wp:effectExtent l="0" t="0" r="0" b="0"/>
          <wp:wrapTight wrapText="bothSides">
            <wp:wrapPolygon edited="0">
              <wp:start x="0" y="0"/>
              <wp:lineTo x="0" y="19722"/>
              <wp:lineTo x="20980" y="19722"/>
              <wp:lineTo x="20980"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62965" cy="292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114"/>
    <w:multiLevelType w:val="hybridMultilevel"/>
    <w:tmpl w:val="B4E0A316"/>
    <w:lvl w:ilvl="0" w:tplc="FE1649DC">
      <w:start w:val="1"/>
      <w:numFmt w:val="upperLetter"/>
      <w:lvlText w:val="%1."/>
      <w:lvlJc w:val="left"/>
      <w:pPr>
        <w:ind w:left="720" w:hanging="360"/>
      </w:pPr>
      <w:rPr>
        <w:b/>
      </w:rPr>
    </w:lvl>
    <w:lvl w:ilvl="1" w:tplc="EF52E500">
      <w:start w:val="1"/>
      <w:numFmt w:val="lowerLetter"/>
      <w:lvlText w:val="%2."/>
      <w:lvlJc w:val="left"/>
      <w:pPr>
        <w:ind w:left="1353" w:hanging="360"/>
      </w:pPr>
      <w:rPr>
        <w:b/>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1" w15:restartNumberingAfterBreak="0">
    <w:nsid w:val="09791226"/>
    <w:multiLevelType w:val="hybridMultilevel"/>
    <w:tmpl w:val="F9B2BEA0"/>
    <w:lvl w:ilvl="0" w:tplc="8DF20DF6">
      <w:start w:val="1"/>
      <w:numFmt w:val="bullet"/>
      <w:lvlText w:val=""/>
      <w:lvlJc w:val="left"/>
      <w:pPr>
        <w:ind w:left="720" w:hanging="360"/>
      </w:pPr>
      <w:rPr>
        <w:rFonts w:ascii="Symbol" w:hAnsi="Symbol" w:hint="default"/>
      </w:rPr>
    </w:lvl>
    <w:lvl w:ilvl="1" w:tplc="F9D87566">
      <w:start w:val="1"/>
      <w:numFmt w:val="bullet"/>
      <w:lvlText w:val="-"/>
      <w:lvlJc w:val="left"/>
      <w:pPr>
        <w:ind w:left="1440" w:hanging="360"/>
      </w:pPr>
      <w:rPr>
        <w:rFonts w:ascii="Symbol" w:hAnsi="Symbol" w:hint="default"/>
      </w:rPr>
    </w:lvl>
    <w:lvl w:ilvl="2" w:tplc="41DABD66">
      <w:start w:val="1"/>
      <w:numFmt w:val="bullet"/>
      <w:lvlText w:val=""/>
      <w:lvlJc w:val="left"/>
      <w:pPr>
        <w:ind w:left="2160" w:hanging="360"/>
      </w:pPr>
      <w:rPr>
        <w:rFonts w:ascii="Wingdings" w:hAnsi="Wingdings" w:hint="default"/>
      </w:rPr>
    </w:lvl>
    <w:lvl w:ilvl="3" w:tplc="8BC804A4">
      <w:start w:val="1"/>
      <w:numFmt w:val="bullet"/>
      <w:lvlText w:val=""/>
      <w:lvlJc w:val="left"/>
      <w:pPr>
        <w:ind w:left="2880" w:hanging="360"/>
      </w:pPr>
      <w:rPr>
        <w:rFonts w:ascii="Symbol" w:hAnsi="Symbol" w:hint="default"/>
      </w:rPr>
    </w:lvl>
    <w:lvl w:ilvl="4" w:tplc="65447BCA">
      <w:start w:val="1"/>
      <w:numFmt w:val="bullet"/>
      <w:lvlText w:val="o"/>
      <w:lvlJc w:val="left"/>
      <w:pPr>
        <w:ind w:left="3600" w:hanging="360"/>
      </w:pPr>
      <w:rPr>
        <w:rFonts w:ascii="Courier New" w:hAnsi="Courier New" w:hint="default"/>
      </w:rPr>
    </w:lvl>
    <w:lvl w:ilvl="5" w:tplc="8A045C3C">
      <w:start w:val="1"/>
      <w:numFmt w:val="bullet"/>
      <w:lvlText w:val=""/>
      <w:lvlJc w:val="left"/>
      <w:pPr>
        <w:ind w:left="4320" w:hanging="360"/>
      </w:pPr>
      <w:rPr>
        <w:rFonts w:ascii="Wingdings" w:hAnsi="Wingdings" w:hint="default"/>
      </w:rPr>
    </w:lvl>
    <w:lvl w:ilvl="6" w:tplc="CF405352">
      <w:start w:val="1"/>
      <w:numFmt w:val="bullet"/>
      <w:lvlText w:val=""/>
      <w:lvlJc w:val="left"/>
      <w:pPr>
        <w:ind w:left="5040" w:hanging="360"/>
      </w:pPr>
      <w:rPr>
        <w:rFonts w:ascii="Symbol" w:hAnsi="Symbol" w:hint="default"/>
      </w:rPr>
    </w:lvl>
    <w:lvl w:ilvl="7" w:tplc="FC54C1C2">
      <w:start w:val="1"/>
      <w:numFmt w:val="bullet"/>
      <w:lvlText w:val="o"/>
      <w:lvlJc w:val="left"/>
      <w:pPr>
        <w:ind w:left="5760" w:hanging="360"/>
      </w:pPr>
      <w:rPr>
        <w:rFonts w:ascii="Courier New" w:hAnsi="Courier New" w:hint="default"/>
      </w:rPr>
    </w:lvl>
    <w:lvl w:ilvl="8" w:tplc="BCDCFCCA">
      <w:start w:val="1"/>
      <w:numFmt w:val="bullet"/>
      <w:lvlText w:val=""/>
      <w:lvlJc w:val="left"/>
      <w:pPr>
        <w:ind w:left="6480" w:hanging="360"/>
      </w:pPr>
      <w:rPr>
        <w:rFonts w:ascii="Wingdings" w:hAnsi="Wingdings" w:hint="default"/>
      </w:rPr>
    </w:lvl>
  </w:abstractNum>
  <w:abstractNum w:abstractNumId="2" w15:restartNumberingAfterBreak="0">
    <w:nsid w:val="0AA802D1"/>
    <w:multiLevelType w:val="hybridMultilevel"/>
    <w:tmpl w:val="83B6751E"/>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0DE425D9"/>
    <w:multiLevelType w:val="hybridMultilevel"/>
    <w:tmpl w:val="3FAAC590"/>
    <w:lvl w:ilvl="0" w:tplc="A54CE9EC">
      <w:start w:val="1"/>
      <w:numFmt w:val="lowerLetter"/>
      <w:lvlText w:val="%1."/>
      <w:lvlJc w:val="left"/>
      <w:pPr>
        <w:ind w:left="720" w:hanging="360"/>
      </w:pPr>
    </w:lvl>
    <w:lvl w:ilvl="1" w:tplc="A1084ACE">
      <w:start w:val="1"/>
      <w:numFmt w:val="lowerLetter"/>
      <w:lvlText w:val="%2."/>
      <w:lvlJc w:val="left"/>
      <w:pPr>
        <w:ind w:left="1440" w:hanging="360"/>
      </w:pPr>
    </w:lvl>
    <w:lvl w:ilvl="2" w:tplc="4CEC4D86">
      <w:start w:val="1"/>
      <w:numFmt w:val="lowerRoman"/>
      <w:lvlText w:val="%3."/>
      <w:lvlJc w:val="right"/>
      <w:pPr>
        <w:ind w:left="2160" w:hanging="180"/>
      </w:pPr>
    </w:lvl>
    <w:lvl w:ilvl="3" w:tplc="7E82B198">
      <w:start w:val="1"/>
      <w:numFmt w:val="decimal"/>
      <w:lvlText w:val="%4."/>
      <w:lvlJc w:val="left"/>
      <w:pPr>
        <w:ind w:left="2880" w:hanging="360"/>
      </w:pPr>
    </w:lvl>
    <w:lvl w:ilvl="4" w:tplc="8D16EC04">
      <w:start w:val="1"/>
      <w:numFmt w:val="lowerLetter"/>
      <w:lvlText w:val="%5."/>
      <w:lvlJc w:val="left"/>
      <w:pPr>
        <w:ind w:left="3600" w:hanging="360"/>
      </w:pPr>
    </w:lvl>
    <w:lvl w:ilvl="5" w:tplc="143699DA">
      <w:start w:val="1"/>
      <w:numFmt w:val="lowerRoman"/>
      <w:lvlText w:val="%6."/>
      <w:lvlJc w:val="right"/>
      <w:pPr>
        <w:ind w:left="4320" w:hanging="180"/>
      </w:pPr>
    </w:lvl>
    <w:lvl w:ilvl="6" w:tplc="AB9874C0">
      <w:start w:val="1"/>
      <w:numFmt w:val="decimal"/>
      <w:lvlText w:val="%7."/>
      <w:lvlJc w:val="left"/>
      <w:pPr>
        <w:ind w:left="5040" w:hanging="360"/>
      </w:pPr>
    </w:lvl>
    <w:lvl w:ilvl="7" w:tplc="6D38600C">
      <w:start w:val="1"/>
      <w:numFmt w:val="lowerLetter"/>
      <w:lvlText w:val="%8."/>
      <w:lvlJc w:val="left"/>
      <w:pPr>
        <w:ind w:left="5760" w:hanging="360"/>
      </w:pPr>
    </w:lvl>
    <w:lvl w:ilvl="8" w:tplc="2B907D72">
      <w:start w:val="1"/>
      <w:numFmt w:val="lowerRoman"/>
      <w:lvlText w:val="%9."/>
      <w:lvlJc w:val="right"/>
      <w:pPr>
        <w:ind w:left="6480" w:hanging="180"/>
      </w:pPr>
    </w:lvl>
  </w:abstractNum>
  <w:abstractNum w:abstractNumId="4" w15:restartNumberingAfterBreak="0">
    <w:nsid w:val="0E3A09A6"/>
    <w:multiLevelType w:val="hybridMultilevel"/>
    <w:tmpl w:val="AADEB506"/>
    <w:lvl w:ilvl="0" w:tplc="41E42FEC">
      <w:start w:val="1"/>
      <w:numFmt w:val="decimal"/>
      <w:lvlText w:val="%1."/>
      <w:lvlJc w:val="left"/>
      <w:pPr>
        <w:ind w:left="720" w:hanging="360"/>
      </w:pPr>
    </w:lvl>
    <w:lvl w:ilvl="1" w:tplc="E006EA28">
      <w:start w:val="1"/>
      <w:numFmt w:val="decimal"/>
      <w:lvlText w:val="%2."/>
      <w:lvlJc w:val="left"/>
      <w:pPr>
        <w:ind w:left="1440" w:hanging="360"/>
      </w:pPr>
    </w:lvl>
    <w:lvl w:ilvl="2" w:tplc="95066AAA">
      <w:start w:val="1"/>
      <w:numFmt w:val="lowerRoman"/>
      <w:lvlText w:val="%3."/>
      <w:lvlJc w:val="right"/>
      <w:pPr>
        <w:ind w:left="2160" w:hanging="180"/>
      </w:pPr>
    </w:lvl>
    <w:lvl w:ilvl="3" w:tplc="8788E5EC">
      <w:start w:val="1"/>
      <w:numFmt w:val="decimal"/>
      <w:lvlText w:val="%4."/>
      <w:lvlJc w:val="left"/>
      <w:pPr>
        <w:ind w:left="2880" w:hanging="360"/>
      </w:pPr>
    </w:lvl>
    <w:lvl w:ilvl="4" w:tplc="0E3A2B12">
      <w:start w:val="1"/>
      <w:numFmt w:val="lowerLetter"/>
      <w:lvlText w:val="%5."/>
      <w:lvlJc w:val="left"/>
      <w:pPr>
        <w:ind w:left="3600" w:hanging="360"/>
      </w:pPr>
    </w:lvl>
    <w:lvl w:ilvl="5" w:tplc="AA900786">
      <w:start w:val="1"/>
      <w:numFmt w:val="lowerRoman"/>
      <w:lvlText w:val="%6."/>
      <w:lvlJc w:val="right"/>
      <w:pPr>
        <w:ind w:left="4320" w:hanging="180"/>
      </w:pPr>
    </w:lvl>
    <w:lvl w:ilvl="6" w:tplc="EA708070">
      <w:start w:val="1"/>
      <w:numFmt w:val="decimal"/>
      <w:lvlText w:val="%7."/>
      <w:lvlJc w:val="left"/>
      <w:pPr>
        <w:ind w:left="5040" w:hanging="360"/>
      </w:pPr>
    </w:lvl>
    <w:lvl w:ilvl="7" w:tplc="ABA43A82">
      <w:start w:val="1"/>
      <w:numFmt w:val="lowerLetter"/>
      <w:lvlText w:val="%8."/>
      <w:lvlJc w:val="left"/>
      <w:pPr>
        <w:ind w:left="5760" w:hanging="360"/>
      </w:pPr>
    </w:lvl>
    <w:lvl w:ilvl="8" w:tplc="033A35D2">
      <w:start w:val="1"/>
      <w:numFmt w:val="lowerRoman"/>
      <w:lvlText w:val="%9."/>
      <w:lvlJc w:val="right"/>
      <w:pPr>
        <w:ind w:left="6480" w:hanging="180"/>
      </w:pPr>
    </w:lvl>
  </w:abstractNum>
  <w:abstractNum w:abstractNumId="5" w15:restartNumberingAfterBreak="0">
    <w:nsid w:val="0E6F595D"/>
    <w:multiLevelType w:val="hybridMultilevel"/>
    <w:tmpl w:val="065EB948"/>
    <w:lvl w:ilvl="0" w:tplc="84E83A66">
      <w:start w:val="1"/>
      <w:numFmt w:val="decimal"/>
      <w:lvlText w:val="%1."/>
      <w:lvlJc w:val="left"/>
      <w:pPr>
        <w:ind w:left="720" w:hanging="360"/>
      </w:pPr>
    </w:lvl>
    <w:lvl w:ilvl="1" w:tplc="BED4762E">
      <w:start w:val="1"/>
      <w:numFmt w:val="lowerLetter"/>
      <w:lvlText w:val="%2."/>
      <w:lvlJc w:val="left"/>
      <w:pPr>
        <w:ind w:left="1440" w:hanging="360"/>
      </w:pPr>
    </w:lvl>
    <w:lvl w:ilvl="2" w:tplc="3704F2CE">
      <w:start w:val="1"/>
      <w:numFmt w:val="lowerRoman"/>
      <w:lvlText w:val="%3."/>
      <w:lvlJc w:val="right"/>
      <w:pPr>
        <w:ind w:left="2160" w:hanging="180"/>
      </w:pPr>
    </w:lvl>
    <w:lvl w:ilvl="3" w:tplc="51FEF018">
      <w:start w:val="1"/>
      <w:numFmt w:val="decimal"/>
      <w:lvlText w:val="%4."/>
      <w:lvlJc w:val="left"/>
      <w:pPr>
        <w:ind w:left="2880" w:hanging="360"/>
      </w:pPr>
    </w:lvl>
    <w:lvl w:ilvl="4" w:tplc="808AC4D2">
      <w:start w:val="1"/>
      <w:numFmt w:val="lowerLetter"/>
      <w:lvlText w:val="%5."/>
      <w:lvlJc w:val="left"/>
      <w:pPr>
        <w:ind w:left="3600" w:hanging="360"/>
      </w:pPr>
    </w:lvl>
    <w:lvl w:ilvl="5" w:tplc="60285246">
      <w:start w:val="1"/>
      <w:numFmt w:val="lowerRoman"/>
      <w:lvlText w:val="%6."/>
      <w:lvlJc w:val="right"/>
      <w:pPr>
        <w:ind w:left="4320" w:hanging="180"/>
      </w:pPr>
    </w:lvl>
    <w:lvl w:ilvl="6" w:tplc="DF9C10F2">
      <w:start w:val="1"/>
      <w:numFmt w:val="decimal"/>
      <w:lvlText w:val="%7."/>
      <w:lvlJc w:val="left"/>
      <w:pPr>
        <w:ind w:left="5040" w:hanging="360"/>
      </w:pPr>
    </w:lvl>
    <w:lvl w:ilvl="7" w:tplc="7CC8921A">
      <w:start w:val="1"/>
      <w:numFmt w:val="lowerLetter"/>
      <w:lvlText w:val="%8."/>
      <w:lvlJc w:val="left"/>
      <w:pPr>
        <w:ind w:left="5760" w:hanging="360"/>
      </w:pPr>
    </w:lvl>
    <w:lvl w:ilvl="8" w:tplc="55E829D0">
      <w:start w:val="1"/>
      <w:numFmt w:val="lowerRoman"/>
      <w:lvlText w:val="%9."/>
      <w:lvlJc w:val="right"/>
      <w:pPr>
        <w:ind w:left="6480" w:hanging="180"/>
      </w:pPr>
    </w:lvl>
  </w:abstractNum>
  <w:abstractNum w:abstractNumId="6" w15:restartNumberingAfterBreak="0">
    <w:nsid w:val="11330115"/>
    <w:multiLevelType w:val="hybridMultilevel"/>
    <w:tmpl w:val="83C8379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158411E0"/>
    <w:multiLevelType w:val="hybridMultilevel"/>
    <w:tmpl w:val="C090C766"/>
    <w:lvl w:ilvl="0" w:tplc="299A5CCA">
      <w:start w:val="1"/>
      <w:numFmt w:val="lowerLetter"/>
      <w:lvlText w:val="%1."/>
      <w:lvlJc w:val="left"/>
      <w:pPr>
        <w:ind w:left="720" w:hanging="360"/>
      </w:pPr>
    </w:lvl>
    <w:lvl w:ilvl="1" w:tplc="3236894E">
      <w:start w:val="1"/>
      <w:numFmt w:val="lowerLetter"/>
      <w:lvlText w:val="%2."/>
      <w:lvlJc w:val="left"/>
      <w:pPr>
        <w:ind w:left="1440" w:hanging="360"/>
      </w:pPr>
    </w:lvl>
    <w:lvl w:ilvl="2" w:tplc="E0E8A2D8">
      <w:start w:val="1"/>
      <w:numFmt w:val="lowerRoman"/>
      <w:lvlText w:val="%3."/>
      <w:lvlJc w:val="right"/>
      <w:pPr>
        <w:ind w:left="2160" w:hanging="180"/>
      </w:pPr>
    </w:lvl>
    <w:lvl w:ilvl="3" w:tplc="A01CF310">
      <w:start w:val="1"/>
      <w:numFmt w:val="decimal"/>
      <w:lvlText w:val="%4."/>
      <w:lvlJc w:val="left"/>
      <w:pPr>
        <w:ind w:left="2880" w:hanging="360"/>
      </w:pPr>
    </w:lvl>
    <w:lvl w:ilvl="4" w:tplc="635AE0EA">
      <w:start w:val="1"/>
      <w:numFmt w:val="lowerLetter"/>
      <w:lvlText w:val="%5."/>
      <w:lvlJc w:val="left"/>
      <w:pPr>
        <w:ind w:left="3600" w:hanging="360"/>
      </w:pPr>
    </w:lvl>
    <w:lvl w:ilvl="5" w:tplc="2E249864">
      <w:start w:val="1"/>
      <w:numFmt w:val="lowerRoman"/>
      <w:lvlText w:val="%6."/>
      <w:lvlJc w:val="right"/>
      <w:pPr>
        <w:ind w:left="4320" w:hanging="180"/>
      </w:pPr>
    </w:lvl>
    <w:lvl w:ilvl="6" w:tplc="A67C57A2">
      <w:start w:val="1"/>
      <w:numFmt w:val="decimal"/>
      <w:lvlText w:val="%7."/>
      <w:lvlJc w:val="left"/>
      <w:pPr>
        <w:ind w:left="5040" w:hanging="360"/>
      </w:pPr>
    </w:lvl>
    <w:lvl w:ilvl="7" w:tplc="6CD0E606">
      <w:start w:val="1"/>
      <w:numFmt w:val="lowerLetter"/>
      <w:lvlText w:val="%8."/>
      <w:lvlJc w:val="left"/>
      <w:pPr>
        <w:ind w:left="5760" w:hanging="360"/>
      </w:pPr>
    </w:lvl>
    <w:lvl w:ilvl="8" w:tplc="24F29C30">
      <w:start w:val="1"/>
      <w:numFmt w:val="lowerRoman"/>
      <w:lvlText w:val="%9."/>
      <w:lvlJc w:val="right"/>
      <w:pPr>
        <w:ind w:left="6480" w:hanging="180"/>
      </w:pPr>
    </w:lvl>
  </w:abstractNum>
  <w:abstractNum w:abstractNumId="8" w15:restartNumberingAfterBreak="0">
    <w:nsid w:val="16E754B2"/>
    <w:multiLevelType w:val="hybridMultilevel"/>
    <w:tmpl w:val="0C4035A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1D95231F"/>
    <w:multiLevelType w:val="hybridMultilevel"/>
    <w:tmpl w:val="0644DEC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15:restartNumberingAfterBreak="0">
    <w:nsid w:val="258B79E1"/>
    <w:multiLevelType w:val="hybridMultilevel"/>
    <w:tmpl w:val="DD22F580"/>
    <w:lvl w:ilvl="0" w:tplc="F3DE5210">
      <w:start w:val="1"/>
      <w:numFmt w:val="decimal"/>
      <w:lvlText w:val="%1."/>
      <w:lvlJc w:val="left"/>
      <w:pPr>
        <w:ind w:left="720" w:hanging="360"/>
      </w:pPr>
    </w:lvl>
    <w:lvl w:ilvl="1" w:tplc="8BA83C8C">
      <w:start w:val="1"/>
      <w:numFmt w:val="decimal"/>
      <w:lvlText w:val="%2."/>
      <w:lvlJc w:val="left"/>
      <w:pPr>
        <w:ind w:left="1440" w:hanging="360"/>
      </w:pPr>
    </w:lvl>
    <w:lvl w:ilvl="2" w:tplc="39FE1BAE">
      <w:start w:val="1"/>
      <w:numFmt w:val="lowerRoman"/>
      <w:lvlText w:val="%3."/>
      <w:lvlJc w:val="right"/>
      <w:pPr>
        <w:ind w:left="2160" w:hanging="180"/>
      </w:pPr>
    </w:lvl>
    <w:lvl w:ilvl="3" w:tplc="4B00907C">
      <w:start w:val="1"/>
      <w:numFmt w:val="decimal"/>
      <w:lvlText w:val="%4."/>
      <w:lvlJc w:val="left"/>
      <w:pPr>
        <w:ind w:left="2880" w:hanging="360"/>
      </w:pPr>
    </w:lvl>
    <w:lvl w:ilvl="4" w:tplc="53DC6FC2">
      <w:start w:val="1"/>
      <w:numFmt w:val="lowerLetter"/>
      <w:lvlText w:val="%5."/>
      <w:lvlJc w:val="left"/>
      <w:pPr>
        <w:ind w:left="3600" w:hanging="360"/>
      </w:pPr>
    </w:lvl>
    <w:lvl w:ilvl="5" w:tplc="D5FCBFC0">
      <w:start w:val="1"/>
      <w:numFmt w:val="lowerRoman"/>
      <w:lvlText w:val="%6."/>
      <w:lvlJc w:val="right"/>
      <w:pPr>
        <w:ind w:left="4320" w:hanging="180"/>
      </w:pPr>
    </w:lvl>
    <w:lvl w:ilvl="6" w:tplc="C262CAA4">
      <w:start w:val="1"/>
      <w:numFmt w:val="decimal"/>
      <w:lvlText w:val="%7."/>
      <w:lvlJc w:val="left"/>
      <w:pPr>
        <w:ind w:left="5040" w:hanging="360"/>
      </w:pPr>
    </w:lvl>
    <w:lvl w:ilvl="7" w:tplc="7A743A2C">
      <w:start w:val="1"/>
      <w:numFmt w:val="lowerLetter"/>
      <w:lvlText w:val="%8."/>
      <w:lvlJc w:val="left"/>
      <w:pPr>
        <w:ind w:left="5760" w:hanging="360"/>
      </w:pPr>
    </w:lvl>
    <w:lvl w:ilvl="8" w:tplc="FB3CE6C4">
      <w:start w:val="1"/>
      <w:numFmt w:val="lowerRoman"/>
      <w:lvlText w:val="%9."/>
      <w:lvlJc w:val="right"/>
      <w:pPr>
        <w:ind w:left="6480" w:hanging="180"/>
      </w:pPr>
    </w:lvl>
  </w:abstractNum>
  <w:abstractNum w:abstractNumId="11" w15:restartNumberingAfterBreak="0">
    <w:nsid w:val="25F31186"/>
    <w:multiLevelType w:val="hybridMultilevel"/>
    <w:tmpl w:val="E84C4942"/>
    <w:lvl w:ilvl="0" w:tplc="C5BEA6D2">
      <w:start w:val="1"/>
      <w:numFmt w:val="lowerLetter"/>
      <w:lvlText w:val="%1."/>
      <w:lvlJc w:val="left"/>
      <w:pPr>
        <w:ind w:left="720" w:hanging="360"/>
      </w:pPr>
    </w:lvl>
    <w:lvl w:ilvl="1" w:tplc="7746160C">
      <w:start w:val="1"/>
      <w:numFmt w:val="lowerLetter"/>
      <w:lvlText w:val="%2."/>
      <w:lvlJc w:val="left"/>
      <w:pPr>
        <w:ind w:left="1440" w:hanging="360"/>
      </w:pPr>
    </w:lvl>
    <w:lvl w:ilvl="2" w:tplc="2A2AD3E0">
      <w:start w:val="1"/>
      <w:numFmt w:val="lowerRoman"/>
      <w:lvlText w:val="%3."/>
      <w:lvlJc w:val="right"/>
      <w:pPr>
        <w:ind w:left="2160" w:hanging="180"/>
      </w:pPr>
    </w:lvl>
    <w:lvl w:ilvl="3" w:tplc="EB62B1EE">
      <w:start w:val="1"/>
      <w:numFmt w:val="decimal"/>
      <w:lvlText w:val="%4."/>
      <w:lvlJc w:val="left"/>
      <w:pPr>
        <w:ind w:left="2880" w:hanging="360"/>
      </w:pPr>
    </w:lvl>
    <w:lvl w:ilvl="4" w:tplc="9C3AE834">
      <w:start w:val="1"/>
      <w:numFmt w:val="lowerLetter"/>
      <w:lvlText w:val="%5."/>
      <w:lvlJc w:val="left"/>
      <w:pPr>
        <w:ind w:left="3600" w:hanging="360"/>
      </w:pPr>
    </w:lvl>
    <w:lvl w:ilvl="5" w:tplc="93E406D4">
      <w:start w:val="1"/>
      <w:numFmt w:val="lowerRoman"/>
      <w:lvlText w:val="%6."/>
      <w:lvlJc w:val="right"/>
      <w:pPr>
        <w:ind w:left="4320" w:hanging="180"/>
      </w:pPr>
    </w:lvl>
    <w:lvl w:ilvl="6" w:tplc="68E0B140">
      <w:start w:val="1"/>
      <w:numFmt w:val="decimal"/>
      <w:lvlText w:val="%7."/>
      <w:lvlJc w:val="left"/>
      <w:pPr>
        <w:ind w:left="5040" w:hanging="360"/>
      </w:pPr>
    </w:lvl>
    <w:lvl w:ilvl="7" w:tplc="5DE20C74">
      <w:start w:val="1"/>
      <w:numFmt w:val="lowerLetter"/>
      <w:lvlText w:val="%8."/>
      <w:lvlJc w:val="left"/>
      <w:pPr>
        <w:ind w:left="5760" w:hanging="360"/>
      </w:pPr>
    </w:lvl>
    <w:lvl w:ilvl="8" w:tplc="27C04458">
      <w:start w:val="1"/>
      <w:numFmt w:val="lowerRoman"/>
      <w:lvlText w:val="%9."/>
      <w:lvlJc w:val="right"/>
      <w:pPr>
        <w:ind w:left="6480" w:hanging="180"/>
      </w:pPr>
    </w:lvl>
  </w:abstractNum>
  <w:abstractNum w:abstractNumId="12" w15:restartNumberingAfterBreak="0">
    <w:nsid w:val="26A011B8"/>
    <w:multiLevelType w:val="hybridMultilevel"/>
    <w:tmpl w:val="C4F46F30"/>
    <w:lvl w:ilvl="0" w:tplc="2D0CA502">
      <w:start w:val="4"/>
      <w:numFmt w:val="bullet"/>
      <w:lvlText w:val=""/>
      <w:lvlJc w:val="left"/>
      <w:pPr>
        <w:ind w:left="1440" w:hanging="360"/>
      </w:pPr>
      <w:rPr>
        <w:rFonts w:ascii="Symbol" w:eastAsiaTheme="minorHAnsi" w:hAnsi="Symbol" w:cs="Aria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3" w15:restartNumberingAfterBreak="0">
    <w:nsid w:val="296B2FBA"/>
    <w:multiLevelType w:val="hybridMultilevel"/>
    <w:tmpl w:val="6C98727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2A861426"/>
    <w:multiLevelType w:val="hybridMultilevel"/>
    <w:tmpl w:val="489AA178"/>
    <w:lvl w:ilvl="0" w:tplc="11C2BFD2">
      <w:start w:val="1"/>
      <w:numFmt w:val="bullet"/>
      <w:lvlText w:val=""/>
      <w:lvlJc w:val="left"/>
      <w:pPr>
        <w:ind w:left="720" w:hanging="360"/>
      </w:pPr>
      <w:rPr>
        <w:rFonts w:ascii="Symbol" w:hAnsi="Symbol" w:hint="default"/>
      </w:rPr>
    </w:lvl>
    <w:lvl w:ilvl="1" w:tplc="50740334">
      <w:start w:val="1"/>
      <w:numFmt w:val="bullet"/>
      <w:lvlText w:val="o"/>
      <w:lvlJc w:val="left"/>
      <w:pPr>
        <w:ind w:left="1440" w:hanging="360"/>
      </w:pPr>
      <w:rPr>
        <w:rFonts w:ascii="Courier New" w:hAnsi="Courier New" w:hint="default"/>
      </w:rPr>
    </w:lvl>
    <w:lvl w:ilvl="2" w:tplc="44ACE7C2">
      <w:start w:val="1"/>
      <w:numFmt w:val="bullet"/>
      <w:lvlText w:val=""/>
      <w:lvlJc w:val="left"/>
      <w:pPr>
        <w:ind w:left="2160" w:hanging="360"/>
      </w:pPr>
      <w:rPr>
        <w:rFonts w:ascii="Wingdings" w:hAnsi="Wingdings" w:hint="default"/>
      </w:rPr>
    </w:lvl>
    <w:lvl w:ilvl="3" w:tplc="9F528668">
      <w:start w:val="1"/>
      <w:numFmt w:val="bullet"/>
      <w:lvlText w:val=""/>
      <w:lvlJc w:val="left"/>
      <w:pPr>
        <w:ind w:left="2880" w:hanging="360"/>
      </w:pPr>
      <w:rPr>
        <w:rFonts w:ascii="Symbol" w:hAnsi="Symbol" w:hint="default"/>
      </w:rPr>
    </w:lvl>
    <w:lvl w:ilvl="4" w:tplc="C32E7158">
      <w:start w:val="1"/>
      <w:numFmt w:val="bullet"/>
      <w:lvlText w:val="o"/>
      <w:lvlJc w:val="left"/>
      <w:pPr>
        <w:ind w:left="3600" w:hanging="360"/>
      </w:pPr>
      <w:rPr>
        <w:rFonts w:ascii="Courier New" w:hAnsi="Courier New" w:hint="default"/>
      </w:rPr>
    </w:lvl>
    <w:lvl w:ilvl="5" w:tplc="B2CE346E">
      <w:start w:val="1"/>
      <w:numFmt w:val="bullet"/>
      <w:lvlText w:val=""/>
      <w:lvlJc w:val="left"/>
      <w:pPr>
        <w:ind w:left="4320" w:hanging="360"/>
      </w:pPr>
      <w:rPr>
        <w:rFonts w:ascii="Wingdings" w:hAnsi="Wingdings" w:hint="default"/>
      </w:rPr>
    </w:lvl>
    <w:lvl w:ilvl="6" w:tplc="B6AA11D2">
      <w:start w:val="1"/>
      <w:numFmt w:val="bullet"/>
      <w:lvlText w:val=""/>
      <w:lvlJc w:val="left"/>
      <w:pPr>
        <w:ind w:left="5040" w:hanging="360"/>
      </w:pPr>
      <w:rPr>
        <w:rFonts w:ascii="Symbol" w:hAnsi="Symbol" w:hint="default"/>
      </w:rPr>
    </w:lvl>
    <w:lvl w:ilvl="7" w:tplc="F894F0B2">
      <w:start w:val="1"/>
      <w:numFmt w:val="bullet"/>
      <w:lvlText w:val="o"/>
      <w:lvlJc w:val="left"/>
      <w:pPr>
        <w:ind w:left="5760" w:hanging="360"/>
      </w:pPr>
      <w:rPr>
        <w:rFonts w:ascii="Courier New" w:hAnsi="Courier New" w:hint="default"/>
      </w:rPr>
    </w:lvl>
    <w:lvl w:ilvl="8" w:tplc="75D25D7C">
      <w:start w:val="1"/>
      <w:numFmt w:val="bullet"/>
      <w:lvlText w:val=""/>
      <w:lvlJc w:val="left"/>
      <w:pPr>
        <w:ind w:left="6480" w:hanging="360"/>
      </w:pPr>
      <w:rPr>
        <w:rFonts w:ascii="Wingdings" w:hAnsi="Wingdings" w:hint="default"/>
      </w:rPr>
    </w:lvl>
  </w:abstractNum>
  <w:abstractNum w:abstractNumId="15" w15:restartNumberingAfterBreak="0">
    <w:nsid w:val="2C1B4A2E"/>
    <w:multiLevelType w:val="hybridMultilevel"/>
    <w:tmpl w:val="3536A69C"/>
    <w:lvl w:ilvl="0" w:tplc="62B4F48C">
      <w:start w:val="1"/>
      <w:numFmt w:val="bullet"/>
      <w:lvlText w:val="-"/>
      <w:lvlJc w:val="left"/>
      <w:pPr>
        <w:ind w:left="720" w:hanging="360"/>
      </w:pPr>
      <w:rPr>
        <w:rFonts w:ascii="Calibri" w:hAnsi="Calibri" w:hint="default"/>
      </w:rPr>
    </w:lvl>
    <w:lvl w:ilvl="1" w:tplc="3AAA0DCA">
      <w:start w:val="1"/>
      <w:numFmt w:val="bullet"/>
      <w:lvlText w:val="o"/>
      <w:lvlJc w:val="left"/>
      <w:pPr>
        <w:ind w:left="1440" w:hanging="360"/>
      </w:pPr>
      <w:rPr>
        <w:rFonts w:ascii="Courier New" w:hAnsi="Courier New" w:hint="default"/>
      </w:rPr>
    </w:lvl>
    <w:lvl w:ilvl="2" w:tplc="6632FF54">
      <w:start w:val="1"/>
      <w:numFmt w:val="bullet"/>
      <w:lvlText w:val=""/>
      <w:lvlJc w:val="left"/>
      <w:pPr>
        <w:ind w:left="2160" w:hanging="360"/>
      </w:pPr>
      <w:rPr>
        <w:rFonts w:ascii="Wingdings" w:hAnsi="Wingdings" w:hint="default"/>
      </w:rPr>
    </w:lvl>
    <w:lvl w:ilvl="3" w:tplc="EAD0D3D2">
      <w:start w:val="1"/>
      <w:numFmt w:val="bullet"/>
      <w:lvlText w:val=""/>
      <w:lvlJc w:val="left"/>
      <w:pPr>
        <w:ind w:left="2880" w:hanging="360"/>
      </w:pPr>
      <w:rPr>
        <w:rFonts w:ascii="Symbol" w:hAnsi="Symbol" w:hint="default"/>
      </w:rPr>
    </w:lvl>
    <w:lvl w:ilvl="4" w:tplc="C818CE94">
      <w:start w:val="1"/>
      <w:numFmt w:val="bullet"/>
      <w:lvlText w:val="o"/>
      <w:lvlJc w:val="left"/>
      <w:pPr>
        <w:ind w:left="3600" w:hanging="360"/>
      </w:pPr>
      <w:rPr>
        <w:rFonts w:ascii="Courier New" w:hAnsi="Courier New" w:hint="default"/>
      </w:rPr>
    </w:lvl>
    <w:lvl w:ilvl="5" w:tplc="B2B8DF66">
      <w:start w:val="1"/>
      <w:numFmt w:val="bullet"/>
      <w:lvlText w:val=""/>
      <w:lvlJc w:val="left"/>
      <w:pPr>
        <w:ind w:left="4320" w:hanging="360"/>
      </w:pPr>
      <w:rPr>
        <w:rFonts w:ascii="Wingdings" w:hAnsi="Wingdings" w:hint="default"/>
      </w:rPr>
    </w:lvl>
    <w:lvl w:ilvl="6" w:tplc="F558BDBA">
      <w:start w:val="1"/>
      <w:numFmt w:val="bullet"/>
      <w:lvlText w:val=""/>
      <w:lvlJc w:val="left"/>
      <w:pPr>
        <w:ind w:left="5040" w:hanging="360"/>
      </w:pPr>
      <w:rPr>
        <w:rFonts w:ascii="Symbol" w:hAnsi="Symbol" w:hint="default"/>
      </w:rPr>
    </w:lvl>
    <w:lvl w:ilvl="7" w:tplc="12328A88">
      <w:start w:val="1"/>
      <w:numFmt w:val="bullet"/>
      <w:lvlText w:val="o"/>
      <w:lvlJc w:val="left"/>
      <w:pPr>
        <w:ind w:left="5760" w:hanging="360"/>
      </w:pPr>
      <w:rPr>
        <w:rFonts w:ascii="Courier New" w:hAnsi="Courier New" w:hint="default"/>
      </w:rPr>
    </w:lvl>
    <w:lvl w:ilvl="8" w:tplc="F5705DA4">
      <w:start w:val="1"/>
      <w:numFmt w:val="bullet"/>
      <w:lvlText w:val=""/>
      <w:lvlJc w:val="left"/>
      <w:pPr>
        <w:ind w:left="6480" w:hanging="360"/>
      </w:pPr>
      <w:rPr>
        <w:rFonts w:ascii="Wingdings" w:hAnsi="Wingdings" w:hint="default"/>
      </w:rPr>
    </w:lvl>
  </w:abstractNum>
  <w:abstractNum w:abstractNumId="16" w15:restartNumberingAfterBreak="0">
    <w:nsid w:val="2D264D94"/>
    <w:multiLevelType w:val="hybridMultilevel"/>
    <w:tmpl w:val="FA02CC00"/>
    <w:lvl w:ilvl="0" w:tplc="C728FE00">
      <w:start w:val="1"/>
      <w:numFmt w:val="bullet"/>
      <w:lvlText w:val="-"/>
      <w:lvlJc w:val="left"/>
      <w:pPr>
        <w:ind w:left="720" w:hanging="360"/>
      </w:pPr>
      <w:rPr>
        <w:rFonts w:ascii="Symbol" w:hAnsi="Symbol" w:hint="default"/>
      </w:rPr>
    </w:lvl>
    <w:lvl w:ilvl="1" w:tplc="FD265FA4">
      <w:start w:val="1"/>
      <w:numFmt w:val="bullet"/>
      <w:lvlText w:val="o"/>
      <w:lvlJc w:val="left"/>
      <w:pPr>
        <w:ind w:left="1440" w:hanging="360"/>
      </w:pPr>
      <w:rPr>
        <w:rFonts w:ascii="Courier New" w:hAnsi="Courier New" w:hint="default"/>
      </w:rPr>
    </w:lvl>
    <w:lvl w:ilvl="2" w:tplc="7F6E37CC">
      <w:start w:val="1"/>
      <w:numFmt w:val="bullet"/>
      <w:lvlText w:val=""/>
      <w:lvlJc w:val="left"/>
      <w:pPr>
        <w:ind w:left="2160" w:hanging="360"/>
      </w:pPr>
      <w:rPr>
        <w:rFonts w:ascii="Wingdings" w:hAnsi="Wingdings" w:hint="default"/>
      </w:rPr>
    </w:lvl>
    <w:lvl w:ilvl="3" w:tplc="EF680796">
      <w:start w:val="1"/>
      <w:numFmt w:val="bullet"/>
      <w:lvlText w:val=""/>
      <w:lvlJc w:val="left"/>
      <w:pPr>
        <w:ind w:left="2880" w:hanging="360"/>
      </w:pPr>
      <w:rPr>
        <w:rFonts w:ascii="Symbol" w:hAnsi="Symbol" w:hint="default"/>
      </w:rPr>
    </w:lvl>
    <w:lvl w:ilvl="4" w:tplc="52C259C6">
      <w:start w:val="1"/>
      <w:numFmt w:val="bullet"/>
      <w:lvlText w:val="o"/>
      <w:lvlJc w:val="left"/>
      <w:pPr>
        <w:ind w:left="3600" w:hanging="360"/>
      </w:pPr>
      <w:rPr>
        <w:rFonts w:ascii="Courier New" w:hAnsi="Courier New" w:hint="default"/>
      </w:rPr>
    </w:lvl>
    <w:lvl w:ilvl="5" w:tplc="7EC4B1E6">
      <w:start w:val="1"/>
      <w:numFmt w:val="bullet"/>
      <w:lvlText w:val=""/>
      <w:lvlJc w:val="left"/>
      <w:pPr>
        <w:ind w:left="4320" w:hanging="360"/>
      </w:pPr>
      <w:rPr>
        <w:rFonts w:ascii="Wingdings" w:hAnsi="Wingdings" w:hint="default"/>
      </w:rPr>
    </w:lvl>
    <w:lvl w:ilvl="6" w:tplc="3A02EB8E">
      <w:start w:val="1"/>
      <w:numFmt w:val="bullet"/>
      <w:lvlText w:val=""/>
      <w:lvlJc w:val="left"/>
      <w:pPr>
        <w:ind w:left="5040" w:hanging="360"/>
      </w:pPr>
      <w:rPr>
        <w:rFonts w:ascii="Symbol" w:hAnsi="Symbol" w:hint="default"/>
      </w:rPr>
    </w:lvl>
    <w:lvl w:ilvl="7" w:tplc="54CEF9BA">
      <w:start w:val="1"/>
      <w:numFmt w:val="bullet"/>
      <w:lvlText w:val="o"/>
      <w:lvlJc w:val="left"/>
      <w:pPr>
        <w:ind w:left="5760" w:hanging="360"/>
      </w:pPr>
      <w:rPr>
        <w:rFonts w:ascii="Courier New" w:hAnsi="Courier New" w:hint="default"/>
      </w:rPr>
    </w:lvl>
    <w:lvl w:ilvl="8" w:tplc="D7FA4F8A">
      <w:start w:val="1"/>
      <w:numFmt w:val="bullet"/>
      <w:lvlText w:val=""/>
      <w:lvlJc w:val="left"/>
      <w:pPr>
        <w:ind w:left="6480" w:hanging="360"/>
      </w:pPr>
      <w:rPr>
        <w:rFonts w:ascii="Wingdings" w:hAnsi="Wingdings" w:hint="default"/>
      </w:rPr>
    </w:lvl>
  </w:abstractNum>
  <w:abstractNum w:abstractNumId="17" w15:restartNumberingAfterBreak="0">
    <w:nsid w:val="2F5C0D9D"/>
    <w:multiLevelType w:val="hybridMultilevel"/>
    <w:tmpl w:val="0B02A92C"/>
    <w:lvl w:ilvl="0" w:tplc="A7A877DA">
      <w:start w:val="1"/>
      <w:numFmt w:val="bullet"/>
      <w:lvlText w:val="-"/>
      <w:lvlJc w:val="left"/>
      <w:pPr>
        <w:ind w:left="720" w:hanging="360"/>
      </w:pPr>
      <w:rPr>
        <w:rFonts w:ascii="Calibri" w:hAnsi="Calibri" w:hint="default"/>
      </w:rPr>
    </w:lvl>
    <w:lvl w:ilvl="1" w:tplc="5866DE1E">
      <w:start w:val="1"/>
      <w:numFmt w:val="bullet"/>
      <w:lvlText w:val="o"/>
      <w:lvlJc w:val="left"/>
      <w:pPr>
        <w:ind w:left="1440" w:hanging="360"/>
      </w:pPr>
      <w:rPr>
        <w:rFonts w:ascii="Courier New" w:hAnsi="Courier New" w:hint="default"/>
      </w:rPr>
    </w:lvl>
    <w:lvl w:ilvl="2" w:tplc="AE9873C4">
      <w:start w:val="1"/>
      <w:numFmt w:val="bullet"/>
      <w:lvlText w:val=""/>
      <w:lvlJc w:val="left"/>
      <w:pPr>
        <w:ind w:left="2160" w:hanging="360"/>
      </w:pPr>
      <w:rPr>
        <w:rFonts w:ascii="Wingdings" w:hAnsi="Wingdings" w:hint="default"/>
      </w:rPr>
    </w:lvl>
    <w:lvl w:ilvl="3" w:tplc="8D4E8142">
      <w:start w:val="1"/>
      <w:numFmt w:val="bullet"/>
      <w:lvlText w:val=""/>
      <w:lvlJc w:val="left"/>
      <w:pPr>
        <w:ind w:left="2880" w:hanging="360"/>
      </w:pPr>
      <w:rPr>
        <w:rFonts w:ascii="Symbol" w:hAnsi="Symbol" w:hint="default"/>
      </w:rPr>
    </w:lvl>
    <w:lvl w:ilvl="4" w:tplc="4B0ECA82">
      <w:start w:val="1"/>
      <w:numFmt w:val="bullet"/>
      <w:lvlText w:val="o"/>
      <w:lvlJc w:val="left"/>
      <w:pPr>
        <w:ind w:left="3600" w:hanging="360"/>
      </w:pPr>
      <w:rPr>
        <w:rFonts w:ascii="Courier New" w:hAnsi="Courier New" w:hint="default"/>
      </w:rPr>
    </w:lvl>
    <w:lvl w:ilvl="5" w:tplc="7F485EAC">
      <w:start w:val="1"/>
      <w:numFmt w:val="bullet"/>
      <w:lvlText w:val=""/>
      <w:lvlJc w:val="left"/>
      <w:pPr>
        <w:ind w:left="4320" w:hanging="360"/>
      </w:pPr>
      <w:rPr>
        <w:rFonts w:ascii="Wingdings" w:hAnsi="Wingdings" w:hint="default"/>
      </w:rPr>
    </w:lvl>
    <w:lvl w:ilvl="6" w:tplc="76D0A160">
      <w:start w:val="1"/>
      <w:numFmt w:val="bullet"/>
      <w:lvlText w:val=""/>
      <w:lvlJc w:val="left"/>
      <w:pPr>
        <w:ind w:left="5040" w:hanging="360"/>
      </w:pPr>
      <w:rPr>
        <w:rFonts w:ascii="Symbol" w:hAnsi="Symbol" w:hint="default"/>
      </w:rPr>
    </w:lvl>
    <w:lvl w:ilvl="7" w:tplc="55FABFC2">
      <w:start w:val="1"/>
      <w:numFmt w:val="bullet"/>
      <w:lvlText w:val="o"/>
      <w:lvlJc w:val="left"/>
      <w:pPr>
        <w:ind w:left="5760" w:hanging="360"/>
      </w:pPr>
      <w:rPr>
        <w:rFonts w:ascii="Courier New" w:hAnsi="Courier New" w:hint="default"/>
      </w:rPr>
    </w:lvl>
    <w:lvl w:ilvl="8" w:tplc="0C7A054C">
      <w:start w:val="1"/>
      <w:numFmt w:val="bullet"/>
      <w:lvlText w:val=""/>
      <w:lvlJc w:val="left"/>
      <w:pPr>
        <w:ind w:left="6480" w:hanging="360"/>
      </w:pPr>
      <w:rPr>
        <w:rFonts w:ascii="Wingdings" w:hAnsi="Wingdings" w:hint="default"/>
      </w:rPr>
    </w:lvl>
  </w:abstractNum>
  <w:abstractNum w:abstractNumId="18" w15:restartNumberingAfterBreak="0">
    <w:nsid w:val="335217D8"/>
    <w:multiLevelType w:val="hybridMultilevel"/>
    <w:tmpl w:val="E4821066"/>
    <w:lvl w:ilvl="0" w:tplc="5F1E5980">
      <w:start w:val="1"/>
      <w:numFmt w:val="bullet"/>
      <w:lvlText w:val=""/>
      <w:lvlJc w:val="left"/>
      <w:pPr>
        <w:ind w:left="720" w:hanging="360"/>
      </w:pPr>
      <w:rPr>
        <w:rFonts w:ascii="Symbol" w:hAnsi="Symbol" w:hint="default"/>
      </w:rPr>
    </w:lvl>
    <w:lvl w:ilvl="1" w:tplc="11E275AC">
      <w:start w:val="1"/>
      <w:numFmt w:val="bullet"/>
      <w:lvlText w:val="o"/>
      <w:lvlJc w:val="left"/>
      <w:pPr>
        <w:ind w:left="1440" w:hanging="360"/>
      </w:pPr>
      <w:rPr>
        <w:rFonts w:ascii="Courier New" w:hAnsi="Courier New" w:hint="default"/>
      </w:rPr>
    </w:lvl>
    <w:lvl w:ilvl="2" w:tplc="C5584A9E">
      <w:start w:val="1"/>
      <w:numFmt w:val="bullet"/>
      <w:lvlText w:val=""/>
      <w:lvlJc w:val="left"/>
      <w:pPr>
        <w:ind w:left="2160" w:hanging="360"/>
      </w:pPr>
      <w:rPr>
        <w:rFonts w:ascii="Wingdings" w:hAnsi="Wingdings" w:hint="default"/>
      </w:rPr>
    </w:lvl>
    <w:lvl w:ilvl="3" w:tplc="E946D646">
      <w:start w:val="1"/>
      <w:numFmt w:val="bullet"/>
      <w:lvlText w:val=""/>
      <w:lvlJc w:val="left"/>
      <w:pPr>
        <w:ind w:left="2880" w:hanging="360"/>
      </w:pPr>
      <w:rPr>
        <w:rFonts w:ascii="Symbol" w:hAnsi="Symbol" w:hint="default"/>
      </w:rPr>
    </w:lvl>
    <w:lvl w:ilvl="4" w:tplc="CDB64370">
      <w:start w:val="1"/>
      <w:numFmt w:val="bullet"/>
      <w:lvlText w:val="o"/>
      <w:lvlJc w:val="left"/>
      <w:pPr>
        <w:ind w:left="3600" w:hanging="360"/>
      </w:pPr>
      <w:rPr>
        <w:rFonts w:ascii="Courier New" w:hAnsi="Courier New" w:hint="default"/>
      </w:rPr>
    </w:lvl>
    <w:lvl w:ilvl="5" w:tplc="6F78EDCA">
      <w:start w:val="1"/>
      <w:numFmt w:val="bullet"/>
      <w:lvlText w:val=""/>
      <w:lvlJc w:val="left"/>
      <w:pPr>
        <w:ind w:left="4320" w:hanging="360"/>
      </w:pPr>
      <w:rPr>
        <w:rFonts w:ascii="Wingdings" w:hAnsi="Wingdings" w:hint="default"/>
      </w:rPr>
    </w:lvl>
    <w:lvl w:ilvl="6" w:tplc="09A2F2EE">
      <w:start w:val="1"/>
      <w:numFmt w:val="bullet"/>
      <w:lvlText w:val=""/>
      <w:lvlJc w:val="left"/>
      <w:pPr>
        <w:ind w:left="5040" w:hanging="360"/>
      </w:pPr>
      <w:rPr>
        <w:rFonts w:ascii="Symbol" w:hAnsi="Symbol" w:hint="default"/>
      </w:rPr>
    </w:lvl>
    <w:lvl w:ilvl="7" w:tplc="4440D68E">
      <w:start w:val="1"/>
      <w:numFmt w:val="bullet"/>
      <w:lvlText w:val="o"/>
      <w:lvlJc w:val="left"/>
      <w:pPr>
        <w:ind w:left="5760" w:hanging="360"/>
      </w:pPr>
      <w:rPr>
        <w:rFonts w:ascii="Courier New" w:hAnsi="Courier New" w:hint="default"/>
      </w:rPr>
    </w:lvl>
    <w:lvl w:ilvl="8" w:tplc="BF8842C6">
      <w:start w:val="1"/>
      <w:numFmt w:val="bullet"/>
      <w:lvlText w:val=""/>
      <w:lvlJc w:val="left"/>
      <w:pPr>
        <w:ind w:left="6480" w:hanging="360"/>
      </w:pPr>
      <w:rPr>
        <w:rFonts w:ascii="Wingdings" w:hAnsi="Wingdings" w:hint="default"/>
      </w:rPr>
    </w:lvl>
  </w:abstractNum>
  <w:abstractNum w:abstractNumId="19" w15:restartNumberingAfterBreak="0">
    <w:nsid w:val="34D05BA6"/>
    <w:multiLevelType w:val="hybridMultilevel"/>
    <w:tmpl w:val="5CAA8180"/>
    <w:lvl w:ilvl="0" w:tplc="A42464A8">
      <w:start w:val="1"/>
      <w:numFmt w:val="lowerLetter"/>
      <w:lvlText w:val="%1."/>
      <w:lvlJc w:val="left"/>
      <w:pPr>
        <w:ind w:left="720" w:hanging="360"/>
      </w:pPr>
    </w:lvl>
    <w:lvl w:ilvl="1" w:tplc="E1C60F78">
      <w:start w:val="1"/>
      <w:numFmt w:val="lowerLetter"/>
      <w:lvlText w:val="%2."/>
      <w:lvlJc w:val="left"/>
      <w:pPr>
        <w:ind w:left="1440" w:hanging="360"/>
      </w:pPr>
    </w:lvl>
    <w:lvl w:ilvl="2" w:tplc="C936B3EA">
      <w:start w:val="1"/>
      <w:numFmt w:val="lowerRoman"/>
      <w:lvlText w:val="%3."/>
      <w:lvlJc w:val="right"/>
      <w:pPr>
        <w:ind w:left="2160" w:hanging="180"/>
      </w:pPr>
    </w:lvl>
    <w:lvl w:ilvl="3" w:tplc="CAB61DAC">
      <w:start w:val="1"/>
      <w:numFmt w:val="decimal"/>
      <w:lvlText w:val="%4."/>
      <w:lvlJc w:val="left"/>
      <w:pPr>
        <w:ind w:left="2880" w:hanging="360"/>
      </w:pPr>
    </w:lvl>
    <w:lvl w:ilvl="4" w:tplc="AEB60124">
      <w:start w:val="1"/>
      <w:numFmt w:val="lowerLetter"/>
      <w:lvlText w:val="%5."/>
      <w:lvlJc w:val="left"/>
      <w:pPr>
        <w:ind w:left="3600" w:hanging="360"/>
      </w:pPr>
    </w:lvl>
    <w:lvl w:ilvl="5" w:tplc="0760685A">
      <w:start w:val="1"/>
      <w:numFmt w:val="lowerRoman"/>
      <w:lvlText w:val="%6."/>
      <w:lvlJc w:val="right"/>
      <w:pPr>
        <w:ind w:left="4320" w:hanging="180"/>
      </w:pPr>
    </w:lvl>
    <w:lvl w:ilvl="6" w:tplc="B5643114">
      <w:start w:val="1"/>
      <w:numFmt w:val="decimal"/>
      <w:lvlText w:val="%7."/>
      <w:lvlJc w:val="left"/>
      <w:pPr>
        <w:ind w:left="5040" w:hanging="360"/>
      </w:pPr>
    </w:lvl>
    <w:lvl w:ilvl="7" w:tplc="46F0F5B2">
      <w:start w:val="1"/>
      <w:numFmt w:val="lowerLetter"/>
      <w:lvlText w:val="%8."/>
      <w:lvlJc w:val="left"/>
      <w:pPr>
        <w:ind w:left="5760" w:hanging="360"/>
      </w:pPr>
    </w:lvl>
    <w:lvl w:ilvl="8" w:tplc="7500E744">
      <w:start w:val="1"/>
      <w:numFmt w:val="lowerRoman"/>
      <w:lvlText w:val="%9."/>
      <w:lvlJc w:val="right"/>
      <w:pPr>
        <w:ind w:left="6480" w:hanging="180"/>
      </w:pPr>
    </w:lvl>
  </w:abstractNum>
  <w:abstractNum w:abstractNumId="20" w15:restartNumberingAfterBreak="0">
    <w:nsid w:val="354B4726"/>
    <w:multiLevelType w:val="hybridMultilevel"/>
    <w:tmpl w:val="93C452E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3F8C28EF"/>
    <w:multiLevelType w:val="hybridMultilevel"/>
    <w:tmpl w:val="0A3278E8"/>
    <w:lvl w:ilvl="0" w:tplc="BC34B53A">
      <w:start w:val="1"/>
      <w:numFmt w:val="lowerLetter"/>
      <w:lvlText w:val="%1."/>
      <w:lvlJc w:val="left"/>
      <w:pPr>
        <w:ind w:left="720" w:hanging="360"/>
      </w:pPr>
    </w:lvl>
    <w:lvl w:ilvl="1" w:tplc="12D010D4">
      <w:start w:val="1"/>
      <w:numFmt w:val="lowerLetter"/>
      <w:lvlText w:val="%2."/>
      <w:lvlJc w:val="left"/>
      <w:pPr>
        <w:ind w:left="1440" w:hanging="360"/>
      </w:pPr>
    </w:lvl>
    <w:lvl w:ilvl="2" w:tplc="D0281FE8">
      <w:start w:val="1"/>
      <w:numFmt w:val="lowerRoman"/>
      <w:lvlText w:val="%3."/>
      <w:lvlJc w:val="right"/>
      <w:pPr>
        <w:ind w:left="2160" w:hanging="180"/>
      </w:pPr>
    </w:lvl>
    <w:lvl w:ilvl="3" w:tplc="4A3E8A88">
      <w:start w:val="1"/>
      <w:numFmt w:val="decimal"/>
      <w:lvlText w:val="%4."/>
      <w:lvlJc w:val="left"/>
      <w:pPr>
        <w:ind w:left="2880" w:hanging="360"/>
      </w:pPr>
    </w:lvl>
    <w:lvl w:ilvl="4" w:tplc="21367C44">
      <w:start w:val="1"/>
      <w:numFmt w:val="lowerLetter"/>
      <w:lvlText w:val="%5."/>
      <w:lvlJc w:val="left"/>
      <w:pPr>
        <w:ind w:left="3600" w:hanging="360"/>
      </w:pPr>
    </w:lvl>
    <w:lvl w:ilvl="5" w:tplc="C0644736">
      <w:start w:val="1"/>
      <w:numFmt w:val="lowerRoman"/>
      <w:lvlText w:val="%6."/>
      <w:lvlJc w:val="right"/>
      <w:pPr>
        <w:ind w:left="4320" w:hanging="180"/>
      </w:pPr>
    </w:lvl>
    <w:lvl w:ilvl="6" w:tplc="6338C60C">
      <w:start w:val="1"/>
      <w:numFmt w:val="decimal"/>
      <w:lvlText w:val="%7."/>
      <w:lvlJc w:val="left"/>
      <w:pPr>
        <w:ind w:left="5040" w:hanging="360"/>
      </w:pPr>
    </w:lvl>
    <w:lvl w:ilvl="7" w:tplc="4D88AEA2">
      <w:start w:val="1"/>
      <w:numFmt w:val="lowerLetter"/>
      <w:lvlText w:val="%8."/>
      <w:lvlJc w:val="left"/>
      <w:pPr>
        <w:ind w:left="5760" w:hanging="360"/>
      </w:pPr>
    </w:lvl>
    <w:lvl w:ilvl="8" w:tplc="EEA01FA0">
      <w:start w:val="1"/>
      <w:numFmt w:val="lowerRoman"/>
      <w:lvlText w:val="%9."/>
      <w:lvlJc w:val="right"/>
      <w:pPr>
        <w:ind w:left="6480" w:hanging="180"/>
      </w:pPr>
    </w:lvl>
  </w:abstractNum>
  <w:abstractNum w:abstractNumId="22" w15:restartNumberingAfterBreak="0">
    <w:nsid w:val="440004AF"/>
    <w:multiLevelType w:val="hybridMultilevel"/>
    <w:tmpl w:val="D22EEA06"/>
    <w:lvl w:ilvl="0" w:tplc="6A8AC262">
      <w:start w:val="1"/>
      <w:numFmt w:val="lowerLetter"/>
      <w:lvlText w:val="%1."/>
      <w:lvlJc w:val="left"/>
      <w:pPr>
        <w:ind w:left="720" w:hanging="360"/>
      </w:pPr>
    </w:lvl>
    <w:lvl w:ilvl="1" w:tplc="AA78324E">
      <w:start w:val="1"/>
      <w:numFmt w:val="lowerLetter"/>
      <w:lvlText w:val="%2."/>
      <w:lvlJc w:val="left"/>
      <w:pPr>
        <w:ind w:left="1440" w:hanging="360"/>
      </w:pPr>
    </w:lvl>
    <w:lvl w:ilvl="2" w:tplc="61509028">
      <w:start w:val="1"/>
      <w:numFmt w:val="lowerRoman"/>
      <w:lvlText w:val="%3."/>
      <w:lvlJc w:val="right"/>
      <w:pPr>
        <w:ind w:left="2160" w:hanging="180"/>
      </w:pPr>
    </w:lvl>
    <w:lvl w:ilvl="3" w:tplc="BF4AF09C">
      <w:start w:val="1"/>
      <w:numFmt w:val="decimal"/>
      <w:lvlText w:val="%4."/>
      <w:lvlJc w:val="left"/>
      <w:pPr>
        <w:ind w:left="2880" w:hanging="360"/>
      </w:pPr>
    </w:lvl>
    <w:lvl w:ilvl="4" w:tplc="3AB48086">
      <w:start w:val="1"/>
      <w:numFmt w:val="lowerLetter"/>
      <w:lvlText w:val="%5."/>
      <w:lvlJc w:val="left"/>
      <w:pPr>
        <w:ind w:left="3600" w:hanging="360"/>
      </w:pPr>
    </w:lvl>
    <w:lvl w:ilvl="5" w:tplc="197287DE">
      <w:start w:val="1"/>
      <w:numFmt w:val="lowerRoman"/>
      <w:lvlText w:val="%6."/>
      <w:lvlJc w:val="right"/>
      <w:pPr>
        <w:ind w:left="4320" w:hanging="180"/>
      </w:pPr>
    </w:lvl>
    <w:lvl w:ilvl="6" w:tplc="E9EA4DA0">
      <w:start w:val="1"/>
      <w:numFmt w:val="decimal"/>
      <w:lvlText w:val="%7."/>
      <w:lvlJc w:val="left"/>
      <w:pPr>
        <w:ind w:left="5040" w:hanging="360"/>
      </w:pPr>
    </w:lvl>
    <w:lvl w:ilvl="7" w:tplc="673A92FC">
      <w:start w:val="1"/>
      <w:numFmt w:val="lowerLetter"/>
      <w:lvlText w:val="%8."/>
      <w:lvlJc w:val="left"/>
      <w:pPr>
        <w:ind w:left="5760" w:hanging="360"/>
      </w:pPr>
    </w:lvl>
    <w:lvl w:ilvl="8" w:tplc="35FA00FE">
      <w:start w:val="1"/>
      <w:numFmt w:val="lowerRoman"/>
      <w:lvlText w:val="%9."/>
      <w:lvlJc w:val="right"/>
      <w:pPr>
        <w:ind w:left="6480" w:hanging="180"/>
      </w:pPr>
    </w:lvl>
  </w:abstractNum>
  <w:abstractNum w:abstractNumId="23" w15:restartNumberingAfterBreak="0">
    <w:nsid w:val="44FF330C"/>
    <w:multiLevelType w:val="hybridMultilevel"/>
    <w:tmpl w:val="0BAE6F64"/>
    <w:lvl w:ilvl="0" w:tplc="4866E8D6">
      <w:start w:val="4"/>
      <w:numFmt w:val="bullet"/>
      <w:lvlText w:val=""/>
      <w:lvlJc w:val="left"/>
      <w:pPr>
        <w:ind w:left="1080" w:hanging="360"/>
      </w:pPr>
      <w:rPr>
        <w:rFonts w:ascii="Symbol" w:eastAsiaTheme="minorHAnsi" w:hAnsi="Symbo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4" w15:restartNumberingAfterBreak="0">
    <w:nsid w:val="45E10857"/>
    <w:multiLevelType w:val="hybridMultilevel"/>
    <w:tmpl w:val="644C16F8"/>
    <w:lvl w:ilvl="0" w:tplc="A7948076">
      <w:start w:val="1"/>
      <w:numFmt w:val="bullet"/>
      <w:lvlText w:val="-"/>
      <w:lvlJc w:val="left"/>
      <w:pPr>
        <w:ind w:left="720" w:hanging="360"/>
      </w:pPr>
      <w:rPr>
        <w:rFonts w:ascii="Calibri" w:hAnsi="Calibri" w:hint="default"/>
      </w:rPr>
    </w:lvl>
    <w:lvl w:ilvl="1" w:tplc="AAA88AA4">
      <w:start w:val="1"/>
      <w:numFmt w:val="bullet"/>
      <w:lvlText w:val="o"/>
      <w:lvlJc w:val="left"/>
      <w:pPr>
        <w:ind w:left="1440" w:hanging="360"/>
      </w:pPr>
      <w:rPr>
        <w:rFonts w:ascii="Courier New" w:hAnsi="Courier New" w:hint="default"/>
      </w:rPr>
    </w:lvl>
    <w:lvl w:ilvl="2" w:tplc="516AA970">
      <w:start w:val="1"/>
      <w:numFmt w:val="bullet"/>
      <w:lvlText w:val=""/>
      <w:lvlJc w:val="left"/>
      <w:pPr>
        <w:ind w:left="2160" w:hanging="360"/>
      </w:pPr>
      <w:rPr>
        <w:rFonts w:ascii="Wingdings" w:hAnsi="Wingdings" w:hint="default"/>
      </w:rPr>
    </w:lvl>
    <w:lvl w:ilvl="3" w:tplc="D87475CC">
      <w:start w:val="1"/>
      <w:numFmt w:val="bullet"/>
      <w:lvlText w:val=""/>
      <w:lvlJc w:val="left"/>
      <w:pPr>
        <w:ind w:left="2880" w:hanging="360"/>
      </w:pPr>
      <w:rPr>
        <w:rFonts w:ascii="Symbol" w:hAnsi="Symbol" w:hint="default"/>
      </w:rPr>
    </w:lvl>
    <w:lvl w:ilvl="4" w:tplc="B5C612DE">
      <w:start w:val="1"/>
      <w:numFmt w:val="bullet"/>
      <w:lvlText w:val="o"/>
      <w:lvlJc w:val="left"/>
      <w:pPr>
        <w:ind w:left="3600" w:hanging="360"/>
      </w:pPr>
      <w:rPr>
        <w:rFonts w:ascii="Courier New" w:hAnsi="Courier New" w:hint="default"/>
      </w:rPr>
    </w:lvl>
    <w:lvl w:ilvl="5" w:tplc="37DAFFFC">
      <w:start w:val="1"/>
      <w:numFmt w:val="bullet"/>
      <w:lvlText w:val=""/>
      <w:lvlJc w:val="left"/>
      <w:pPr>
        <w:ind w:left="4320" w:hanging="360"/>
      </w:pPr>
      <w:rPr>
        <w:rFonts w:ascii="Wingdings" w:hAnsi="Wingdings" w:hint="default"/>
      </w:rPr>
    </w:lvl>
    <w:lvl w:ilvl="6" w:tplc="28A0DDFE">
      <w:start w:val="1"/>
      <w:numFmt w:val="bullet"/>
      <w:lvlText w:val=""/>
      <w:lvlJc w:val="left"/>
      <w:pPr>
        <w:ind w:left="5040" w:hanging="360"/>
      </w:pPr>
      <w:rPr>
        <w:rFonts w:ascii="Symbol" w:hAnsi="Symbol" w:hint="default"/>
      </w:rPr>
    </w:lvl>
    <w:lvl w:ilvl="7" w:tplc="0A8AA372">
      <w:start w:val="1"/>
      <w:numFmt w:val="bullet"/>
      <w:lvlText w:val="o"/>
      <w:lvlJc w:val="left"/>
      <w:pPr>
        <w:ind w:left="5760" w:hanging="360"/>
      </w:pPr>
      <w:rPr>
        <w:rFonts w:ascii="Courier New" w:hAnsi="Courier New" w:hint="default"/>
      </w:rPr>
    </w:lvl>
    <w:lvl w:ilvl="8" w:tplc="E390AF5C">
      <w:start w:val="1"/>
      <w:numFmt w:val="bullet"/>
      <w:lvlText w:val=""/>
      <w:lvlJc w:val="left"/>
      <w:pPr>
        <w:ind w:left="6480" w:hanging="360"/>
      </w:pPr>
      <w:rPr>
        <w:rFonts w:ascii="Wingdings" w:hAnsi="Wingdings" w:hint="default"/>
      </w:rPr>
    </w:lvl>
  </w:abstractNum>
  <w:abstractNum w:abstractNumId="25" w15:restartNumberingAfterBreak="0">
    <w:nsid w:val="4AC242A9"/>
    <w:multiLevelType w:val="hybridMultilevel"/>
    <w:tmpl w:val="417CB8CA"/>
    <w:lvl w:ilvl="0" w:tplc="D078145C">
      <w:start w:val="1"/>
      <w:numFmt w:val="bullet"/>
      <w:lvlText w:val=""/>
      <w:lvlJc w:val="left"/>
      <w:pPr>
        <w:ind w:left="720" w:hanging="360"/>
      </w:pPr>
      <w:rPr>
        <w:rFonts w:ascii="Symbol" w:hAnsi="Symbol" w:hint="default"/>
      </w:rPr>
    </w:lvl>
    <w:lvl w:ilvl="1" w:tplc="88F6CB94">
      <w:start w:val="1"/>
      <w:numFmt w:val="bullet"/>
      <w:lvlText w:val="o"/>
      <w:lvlJc w:val="left"/>
      <w:pPr>
        <w:ind w:left="1440" w:hanging="360"/>
      </w:pPr>
      <w:rPr>
        <w:rFonts w:ascii="Courier New" w:hAnsi="Courier New" w:hint="default"/>
      </w:rPr>
    </w:lvl>
    <w:lvl w:ilvl="2" w:tplc="98F4532A">
      <w:start w:val="1"/>
      <w:numFmt w:val="bullet"/>
      <w:lvlText w:val="-"/>
      <w:lvlJc w:val="left"/>
      <w:pPr>
        <w:ind w:left="2160" w:hanging="360"/>
      </w:pPr>
      <w:rPr>
        <w:rFonts w:ascii="Symbol" w:hAnsi="Symbol" w:hint="default"/>
      </w:rPr>
    </w:lvl>
    <w:lvl w:ilvl="3" w:tplc="C88ADB84">
      <w:start w:val="1"/>
      <w:numFmt w:val="bullet"/>
      <w:lvlText w:val=""/>
      <w:lvlJc w:val="left"/>
      <w:pPr>
        <w:ind w:left="2880" w:hanging="360"/>
      </w:pPr>
      <w:rPr>
        <w:rFonts w:ascii="Symbol" w:hAnsi="Symbol" w:hint="default"/>
      </w:rPr>
    </w:lvl>
    <w:lvl w:ilvl="4" w:tplc="F30CDC98">
      <w:start w:val="1"/>
      <w:numFmt w:val="bullet"/>
      <w:lvlText w:val="o"/>
      <w:lvlJc w:val="left"/>
      <w:pPr>
        <w:ind w:left="3600" w:hanging="360"/>
      </w:pPr>
      <w:rPr>
        <w:rFonts w:ascii="Courier New" w:hAnsi="Courier New" w:hint="default"/>
      </w:rPr>
    </w:lvl>
    <w:lvl w:ilvl="5" w:tplc="3A9E24A4">
      <w:start w:val="1"/>
      <w:numFmt w:val="bullet"/>
      <w:lvlText w:val=""/>
      <w:lvlJc w:val="left"/>
      <w:pPr>
        <w:ind w:left="4320" w:hanging="360"/>
      </w:pPr>
      <w:rPr>
        <w:rFonts w:ascii="Wingdings" w:hAnsi="Wingdings" w:hint="default"/>
      </w:rPr>
    </w:lvl>
    <w:lvl w:ilvl="6" w:tplc="1E88CA14">
      <w:start w:val="1"/>
      <w:numFmt w:val="bullet"/>
      <w:lvlText w:val=""/>
      <w:lvlJc w:val="left"/>
      <w:pPr>
        <w:ind w:left="5040" w:hanging="360"/>
      </w:pPr>
      <w:rPr>
        <w:rFonts w:ascii="Symbol" w:hAnsi="Symbol" w:hint="default"/>
      </w:rPr>
    </w:lvl>
    <w:lvl w:ilvl="7" w:tplc="0C9ADF3C">
      <w:start w:val="1"/>
      <w:numFmt w:val="bullet"/>
      <w:lvlText w:val="o"/>
      <w:lvlJc w:val="left"/>
      <w:pPr>
        <w:ind w:left="5760" w:hanging="360"/>
      </w:pPr>
      <w:rPr>
        <w:rFonts w:ascii="Courier New" w:hAnsi="Courier New" w:hint="default"/>
      </w:rPr>
    </w:lvl>
    <w:lvl w:ilvl="8" w:tplc="7D243D7C">
      <w:start w:val="1"/>
      <w:numFmt w:val="bullet"/>
      <w:lvlText w:val=""/>
      <w:lvlJc w:val="left"/>
      <w:pPr>
        <w:ind w:left="6480" w:hanging="360"/>
      </w:pPr>
      <w:rPr>
        <w:rFonts w:ascii="Wingdings" w:hAnsi="Wingdings" w:hint="default"/>
      </w:rPr>
    </w:lvl>
  </w:abstractNum>
  <w:abstractNum w:abstractNumId="26" w15:restartNumberingAfterBreak="0">
    <w:nsid w:val="4B7C0C50"/>
    <w:multiLevelType w:val="hybridMultilevel"/>
    <w:tmpl w:val="1B3C45C0"/>
    <w:lvl w:ilvl="0" w:tplc="2698F6CC">
      <w:start w:val="1"/>
      <w:numFmt w:val="lowerLetter"/>
      <w:lvlText w:val="%1."/>
      <w:lvlJc w:val="left"/>
      <w:pPr>
        <w:ind w:left="720" w:hanging="360"/>
      </w:pPr>
    </w:lvl>
    <w:lvl w:ilvl="1" w:tplc="97C29826">
      <w:start w:val="1"/>
      <w:numFmt w:val="lowerLetter"/>
      <w:lvlText w:val="%2."/>
      <w:lvlJc w:val="left"/>
      <w:pPr>
        <w:ind w:left="1440" w:hanging="360"/>
      </w:pPr>
    </w:lvl>
    <w:lvl w:ilvl="2" w:tplc="7632F97C">
      <w:start w:val="1"/>
      <w:numFmt w:val="lowerRoman"/>
      <w:lvlText w:val="%3."/>
      <w:lvlJc w:val="right"/>
      <w:pPr>
        <w:ind w:left="2160" w:hanging="180"/>
      </w:pPr>
    </w:lvl>
    <w:lvl w:ilvl="3" w:tplc="B6DEEC86">
      <w:start w:val="1"/>
      <w:numFmt w:val="decimal"/>
      <w:lvlText w:val="%4."/>
      <w:lvlJc w:val="left"/>
      <w:pPr>
        <w:ind w:left="2880" w:hanging="360"/>
      </w:pPr>
    </w:lvl>
    <w:lvl w:ilvl="4" w:tplc="5D646070">
      <w:start w:val="1"/>
      <w:numFmt w:val="lowerLetter"/>
      <w:lvlText w:val="%5."/>
      <w:lvlJc w:val="left"/>
      <w:pPr>
        <w:ind w:left="3600" w:hanging="360"/>
      </w:pPr>
    </w:lvl>
    <w:lvl w:ilvl="5" w:tplc="31CEFCEE">
      <w:start w:val="1"/>
      <w:numFmt w:val="lowerRoman"/>
      <w:lvlText w:val="%6."/>
      <w:lvlJc w:val="right"/>
      <w:pPr>
        <w:ind w:left="4320" w:hanging="180"/>
      </w:pPr>
    </w:lvl>
    <w:lvl w:ilvl="6" w:tplc="C8F4B932">
      <w:start w:val="1"/>
      <w:numFmt w:val="decimal"/>
      <w:lvlText w:val="%7."/>
      <w:lvlJc w:val="left"/>
      <w:pPr>
        <w:ind w:left="5040" w:hanging="360"/>
      </w:pPr>
    </w:lvl>
    <w:lvl w:ilvl="7" w:tplc="6B18D0DE">
      <w:start w:val="1"/>
      <w:numFmt w:val="lowerLetter"/>
      <w:lvlText w:val="%8."/>
      <w:lvlJc w:val="left"/>
      <w:pPr>
        <w:ind w:left="5760" w:hanging="360"/>
      </w:pPr>
    </w:lvl>
    <w:lvl w:ilvl="8" w:tplc="73061926">
      <w:start w:val="1"/>
      <w:numFmt w:val="lowerRoman"/>
      <w:lvlText w:val="%9."/>
      <w:lvlJc w:val="right"/>
      <w:pPr>
        <w:ind w:left="6480" w:hanging="180"/>
      </w:pPr>
    </w:lvl>
  </w:abstractNum>
  <w:abstractNum w:abstractNumId="27" w15:restartNumberingAfterBreak="0">
    <w:nsid w:val="4E8D4A9E"/>
    <w:multiLevelType w:val="hybridMultilevel"/>
    <w:tmpl w:val="B3820A42"/>
    <w:lvl w:ilvl="0" w:tplc="DFDC9DF4">
      <w:start w:val="1"/>
      <w:numFmt w:val="decimal"/>
      <w:lvlText w:val="%1."/>
      <w:lvlJc w:val="left"/>
      <w:pPr>
        <w:ind w:left="720" w:hanging="360"/>
      </w:pPr>
    </w:lvl>
    <w:lvl w:ilvl="1" w:tplc="379A72FA">
      <w:start w:val="1"/>
      <w:numFmt w:val="decimal"/>
      <w:lvlText w:val="%2."/>
      <w:lvlJc w:val="left"/>
      <w:pPr>
        <w:ind w:left="1440" w:hanging="360"/>
      </w:pPr>
    </w:lvl>
    <w:lvl w:ilvl="2" w:tplc="72D01BC6">
      <w:start w:val="1"/>
      <w:numFmt w:val="lowerRoman"/>
      <w:lvlText w:val="%3."/>
      <w:lvlJc w:val="right"/>
      <w:pPr>
        <w:ind w:left="2160" w:hanging="180"/>
      </w:pPr>
    </w:lvl>
    <w:lvl w:ilvl="3" w:tplc="D0025A8E">
      <w:start w:val="1"/>
      <w:numFmt w:val="decimal"/>
      <w:lvlText w:val="%4."/>
      <w:lvlJc w:val="left"/>
      <w:pPr>
        <w:ind w:left="2880" w:hanging="360"/>
      </w:pPr>
    </w:lvl>
    <w:lvl w:ilvl="4" w:tplc="76DE9418">
      <w:start w:val="1"/>
      <w:numFmt w:val="lowerLetter"/>
      <w:lvlText w:val="%5."/>
      <w:lvlJc w:val="left"/>
      <w:pPr>
        <w:ind w:left="3600" w:hanging="360"/>
      </w:pPr>
    </w:lvl>
    <w:lvl w:ilvl="5" w:tplc="DE5862A4">
      <w:start w:val="1"/>
      <w:numFmt w:val="lowerRoman"/>
      <w:lvlText w:val="%6."/>
      <w:lvlJc w:val="right"/>
      <w:pPr>
        <w:ind w:left="4320" w:hanging="180"/>
      </w:pPr>
    </w:lvl>
    <w:lvl w:ilvl="6" w:tplc="87A2BBC6">
      <w:start w:val="1"/>
      <w:numFmt w:val="decimal"/>
      <w:lvlText w:val="%7."/>
      <w:lvlJc w:val="left"/>
      <w:pPr>
        <w:ind w:left="5040" w:hanging="360"/>
      </w:pPr>
    </w:lvl>
    <w:lvl w:ilvl="7" w:tplc="175A3E0C">
      <w:start w:val="1"/>
      <w:numFmt w:val="lowerLetter"/>
      <w:lvlText w:val="%8."/>
      <w:lvlJc w:val="left"/>
      <w:pPr>
        <w:ind w:left="5760" w:hanging="360"/>
      </w:pPr>
    </w:lvl>
    <w:lvl w:ilvl="8" w:tplc="DC58E046">
      <w:start w:val="1"/>
      <w:numFmt w:val="lowerRoman"/>
      <w:lvlText w:val="%9."/>
      <w:lvlJc w:val="right"/>
      <w:pPr>
        <w:ind w:left="6480" w:hanging="180"/>
      </w:pPr>
    </w:lvl>
  </w:abstractNum>
  <w:abstractNum w:abstractNumId="28" w15:restartNumberingAfterBreak="0">
    <w:nsid w:val="54F2229E"/>
    <w:multiLevelType w:val="hybridMultilevel"/>
    <w:tmpl w:val="1E8AF1F0"/>
    <w:lvl w:ilvl="0" w:tplc="0AD006FC">
      <w:start w:val="1"/>
      <w:numFmt w:val="lowerLetter"/>
      <w:lvlText w:val="%1)"/>
      <w:lvlJc w:val="left"/>
      <w:pPr>
        <w:ind w:left="720" w:hanging="360"/>
      </w:pPr>
      <w:rPr>
        <w:rFonts w:ascii="Arial" w:eastAsia="Times New Roman" w:hAnsi="Arial" w:cs="Times New Roman"/>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9" w15:restartNumberingAfterBreak="0">
    <w:nsid w:val="5738389F"/>
    <w:multiLevelType w:val="hybridMultilevel"/>
    <w:tmpl w:val="F5E29CA8"/>
    <w:lvl w:ilvl="0" w:tplc="5E66CD4A">
      <w:start w:val="1"/>
      <w:numFmt w:val="lowerLetter"/>
      <w:lvlText w:val="%1."/>
      <w:lvlJc w:val="left"/>
      <w:pPr>
        <w:ind w:left="720" w:hanging="360"/>
      </w:pPr>
    </w:lvl>
    <w:lvl w:ilvl="1" w:tplc="26C26CB8">
      <w:start w:val="1"/>
      <w:numFmt w:val="lowerLetter"/>
      <w:lvlText w:val="%2."/>
      <w:lvlJc w:val="left"/>
      <w:pPr>
        <w:ind w:left="1440" w:hanging="360"/>
      </w:pPr>
    </w:lvl>
    <w:lvl w:ilvl="2" w:tplc="53461FB0">
      <w:start w:val="1"/>
      <w:numFmt w:val="lowerRoman"/>
      <w:lvlText w:val="%3."/>
      <w:lvlJc w:val="right"/>
      <w:pPr>
        <w:ind w:left="2160" w:hanging="180"/>
      </w:pPr>
    </w:lvl>
    <w:lvl w:ilvl="3" w:tplc="EA88FFD2">
      <w:start w:val="1"/>
      <w:numFmt w:val="decimal"/>
      <w:lvlText w:val="%4."/>
      <w:lvlJc w:val="left"/>
      <w:pPr>
        <w:ind w:left="2880" w:hanging="360"/>
      </w:pPr>
    </w:lvl>
    <w:lvl w:ilvl="4" w:tplc="C8E23BF0">
      <w:start w:val="1"/>
      <w:numFmt w:val="lowerLetter"/>
      <w:lvlText w:val="%5."/>
      <w:lvlJc w:val="left"/>
      <w:pPr>
        <w:ind w:left="3600" w:hanging="360"/>
      </w:pPr>
    </w:lvl>
    <w:lvl w:ilvl="5" w:tplc="F3D60B1E">
      <w:start w:val="1"/>
      <w:numFmt w:val="lowerRoman"/>
      <w:lvlText w:val="%6."/>
      <w:lvlJc w:val="right"/>
      <w:pPr>
        <w:ind w:left="4320" w:hanging="180"/>
      </w:pPr>
    </w:lvl>
    <w:lvl w:ilvl="6" w:tplc="FC02754C">
      <w:start w:val="1"/>
      <w:numFmt w:val="decimal"/>
      <w:lvlText w:val="%7."/>
      <w:lvlJc w:val="left"/>
      <w:pPr>
        <w:ind w:left="5040" w:hanging="360"/>
      </w:pPr>
    </w:lvl>
    <w:lvl w:ilvl="7" w:tplc="6BF27FD2">
      <w:start w:val="1"/>
      <w:numFmt w:val="lowerLetter"/>
      <w:lvlText w:val="%8."/>
      <w:lvlJc w:val="left"/>
      <w:pPr>
        <w:ind w:left="5760" w:hanging="360"/>
      </w:pPr>
    </w:lvl>
    <w:lvl w:ilvl="8" w:tplc="11E02F6E">
      <w:start w:val="1"/>
      <w:numFmt w:val="lowerRoman"/>
      <w:lvlText w:val="%9."/>
      <w:lvlJc w:val="right"/>
      <w:pPr>
        <w:ind w:left="6480" w:hanging="180"/>
      </w:pPr>
    </w:lvl>
  </w:abstractNum>
  <w:abstractNum w:abstractNumId="30" w15:restartNumberingAfterBreak="0">
    <w:nsid w:val="5BD72042"/>
    <w:multiLevelType w:val="hybridMultilevel"/>
    <w:tmpl w:val="86027A84"/>
    <w:lvl w:ilvl="0" w:tplc="795ADF1A">
      <w:start w:val="1"/>
      <w:numFmt w:val="upperLetter"/>
      <w:lvlText w:val="%1."/>
      <w:lvlJc w:val="left"/>
      <w:pPr>
        <w:ind w:left="720" w:hanging="360"/>
      </w:pPr>
    </w:lvl>
    <w:lvl w:ilvl="1" w:tplc="9230C348">
      <w:start w:val="1"/>
      <w:numFmt w:val="lowerLetter"/>
      <w:lvlText w:val="%2."/>
      <w:lvlJc w:val="left"/>
      <w:pPr>
        <w:ind w:left="1440" w:hanging="360"/>
      </w:pPr>
    </w:lvl>
    <w:lvl w:ilvl="2" w:tplc="2B000634">
      <w:start w:val="1"/>
      <w:numFmt w:val="lowerRoman"/>
      <w:lvlText w:val="%3."/>
      <w:lvlJc w:val="right"/>
      <w:pPr>
        <w:ind w:left="2160" w:hanging="180"/>
      </w:pPr>
    </w:lvl>
    <w:lvl w:ilvl="3" w:tplc="3D86CC68">
      <w:start w:val="1"/>
      <w:numFmt w:val="decimal"/>
      <w:lvlText w:val="%4."/>
      <w:lvlJc w:val="left"/>
      <w:pPr>
        <w:ind w:left="2880" w:hanging="360"/>
      </w:pPr>
    </w:lvl>
    <w:lvl w:ilvl="4" w:tplc="65EA2C06">
      <w:start w:val="1"/>
      <w:numFmt w:val="lowerLetter"/>
      <w:lvlText w:val="%5."/>
      <w:lvlJc w:val="left"/>
      <w:pPr>
        <w:ind w:left="3600" w:hanging="360"/>
      </w:pPr>
    </w:lvl>
    <w:lvl w:ilvl="5" w:tplc="39EC94F2">
      <w:start w:val="1"/>
      <w:numFmt w:val="lowerRoman"/>
      <w:lvlText w:val="%6."/>
      <w:lvlJc w:val="right"/>
      <w:pPr>
        <w:ind w:left="4320" w:hanging="180"/>
      </w:pPr>
    </w:lvl>
    <w:lvl w:ilvl="6" w:tplc="9F0C0B2C">
      <w:start w:val="1"/>
      <w:numFmt w:val="decimal"/>
      <w:lvlText w:val="%7."/>
      <w:lvlJc w:val="left"/>
      <w:pPr>
        <w:ind w:left="5040" w:hanging="360"/>
      </w:pPr>
    </w:lvl>
    <w:lvl w:ilvl="7" w:tplc="EE48F780">
      <w:start w:val="1"/>
      <w:numFmt w:val="lowerLetter"/>
      <w:lvlText w:val="%8."/>
      <w:lvlJc w:val="left"/>
      <w:pPr>
        <w:ind w:left="5760" w:hanging="360"/>
      </w:pPr>
    </w:lvl>
    <w:lvl w:ilvl="8" w:tplc="B54C92BE">
      <w:start w:val="1"/>
      <w:numFmt w:val="lowerRoman"/>
      <w:lvlText w:val="%9."/>
      <w:lvlJc w:val="right"/>
      <w:pPr>
        <w:ind w:left="6480" w:hanging="180"/>
      </w:pPr>
    </w:lvl>
  </w:abstractNum>
  <w:abstractNum w:abstractNumId="31" w15:restartNumberingAfterBreak="0">
    <w:nsid w:val="5EAD64D6"/>
    <w:multiLevelType w:val="hybridMultilevel"/>
    <w:tmpl w:val="852A0C44"/>
    <w:lvl w:ilvl="0" w:tplc="D3D65A6E">
      <w:start w:val="1"/>
      <w:numFmt w:val="lowerLetter"/>
      <w:lvlText w:val="%1."/>
      <w:lvlJc w:val="left"/>
      <w:pPr>
        <w:ind w:left="720" w:hanging="360"/>
      </w:pPr>
    </w:lvl>
    <w:lvl w:ilvl="1" w:tplc="8294FD5C">
      <w:start w:val="1"/>
      <w:numFmt w:val="lowerLetter"/>
      <w:lvlText w:val="%2."/>
      <w:lvlJc w:val="left"/>
      <w:pPr>
        <w:ind w:left="1440" w:hanging="360"/>
      </w:pPr>
    </w:lvl>
    <w:lvl w:ilvl="2" w:tplc="503C9F1C">
      <w:start w:val="1"/>
      <w:numFmt w:val="lowerRoman"/>
      <w:lvlText w:val="%3."/>
      <w:lvlJc w:val="right"/>
      <w:pPr>
        <w:ind w:left="2160" w:hanging="180"/>
      </w:pPr>
    </w:lvl>
    <w:lvl w:ilvl="3" w:tplc="92B22972">
      <w:start w:val="1"/>
      <w:numFmt w:val="decimal"/>
      <w:lvlText w:val="%4."/>
      <w:lvlJc w:val="left"/>
      <w:pPr>
        <w:ind w:left="2880" w:hanging="360"/>
      </w:pPr>
    </w:lvl>
    <w:lvl w:ilvl="4" w:tplc="622230A4">
      <w:start w:val="1"/>
      <w:numFmt w:val="lowerLetter"/>
      <w:lvlText w:val="%5."/>
      <w:lvlJc w:val="left"/>
      <w:pPr>
        <w:ind w:left="3600" w:hanging="360"/>
      </w:pPr>
    </w:lvl>
    <w:lvl w:ilvl="5" w:tplc="8B965B98">
      <w:start w:val="1"/>
      <w:numFmt w:val="lowerRoman"/>
      <w:lvlText w:val="%6."/>
      <w:lvlJc w:val="right"/>
      <w:pPr>
        <w:ind w:left="4320" w:hanging="180"/>
      </w:pPr>
    </w:lvl>
    <w:lvl w:ilvl="6" w:tplc="525E618A">
      <w:start w:val="1"/>
      <w:numFmt w:val="decimal"/>
      <w:lvlText w:val="%7."/>
      <w:lvlJc w:val="left"/>
      <w:pPr>
        <w:ind w:left="5040" w:hanging="360"/>
      </w:pPr>
    </w:lvl>
    <w:lvl w:ilvl="7" w:tplc="6F7EB2A4">
      <w:start w:val="1"/>
      <w:numFmt w:val="lowerLetter"/>
      <w:lvlText w:val="%8."/>
      <w:lvlJc w:val="left"/>
      <w:pPr>
        <w:ind w:left="5760" w:hanging="360"/>
      </w:pPr>
    </w:lvl>
    <w:lvl w:ilvl="8" w:tplc="B3380FF4">
      <w:start w:val="1"/>
      <w:numFmt w:val="lowerRoman"/>
      <w:lvlText w:val="%9."/>
      <w:lvlJc w:val="right"/>
      <w:pPr>
        <w:ind w:left="6480" w:hanging="180"/>
      </w:pPr>
    </w:lvl>
  </w:abstractNum>
  <w:abstractNum w:abstractNumId="32" w15:restartNumberingAfterBreak="0">
    <w:nsid w:val="61F24249"/>
    <w:multiLevelType w:val="hybridMultilevel"/>
    <w:tmpl w:val="4BE87436"/>
    <w:lvl w:ilvl="0" w:tplc="9B0236A6">
      <w:start w:val="1"/>
      <w:numFmt w:val="upperLetter"/>
      <w:lvlText w:val="%1)"/>
      <w:lvlJc w:val="left"/>
      <w:pPr>
        <w:ind w:left="720" w:hanging="360"/>
      </w:pPr>
    </w:lvl>
    <w:lvl w:ilvl="1" w:tplc="FE046AE4">
      <w:start w:val="1"/>
      <w:numFmt w:val="lowerLetter"/>
      <w:lvlText w:val="%2."/>
      <w:lvlJc w:val="left"/>
      <w:pPr>
        <w:ind w:left="1440" w:hanging="360"/>
      </w:pPr>
    </w:lvl>
    <w:lvl w:ilvl="2" w:tplc="1222F588">
      <w:start w:val="1"/>
      <w:numFmt w:val="lowerRoman"/>
      <w:lvlText w:val="%3."/>
      <w:lvlJc w:val="right"/>
      <w:pPr>
        <w:ind w:left="2160" w:hanging="180"/>
      </w:pPr>
    </w:lvl>
    <w:lvl w:ilvl="3" w:tplc="0B32D9E0">
      <w:start w:val="1"/>
      <w:numFmt w:val="decimal"/>
      <w:lvlText w:val="%4."/>
      <w:lvlJc w:val="left"/>
      <w:pPr>
        <w:ind w:left="2880" w:hanging="360"/>
      </w:pPr>
    </w:lvl>
    <w:lvl w:ilvl="4" w:tplc="E03C04A6">
      <w:start w:val="1"/>
      <w:numFmt w:val="lowerLetter"/>
      <w:lvlText w:val="%5."/>
      <w:lvlJc w:val="left"/>
      <w:pPr>
        <w:ind w:left="3600" w:hanging="360"/>
      </w:pPr>
    </w:lvl>
    <w:lvl w:ilvl="5" w:tplc="A8A2EDF2">
      <w:start w:val="1"/>
      <w:numFmt w:val="lowerRoman"/>
      <w:lvlText w:val="%6."/>
      <w:lvlJc w:val="right"/>
      <w:pPr>
        <w:ind w:left="4320" w:hanging="180"/>
      </w:pPr>
    </w:lvl>
    <w:lvl w:ilvl="6" w:tplc="22DCD032">
      <w:start w:val="1"/>
      <w:numFmt w:val="decimal"/>
      <w:lvlText w:val="%7."/>
      <w:lvlJc w:val="left"/>
      <w:pPr>
        <w:ind w:left="5040" w:hanging="360"/>
      </w:pPr>
    </w:lvl>
    <w:lvl w:ilvl="7" w:tplc="8496119E">
      <w:start w:val="1"/>
      <w:numFmt w:val="lowerLetter"/>
      <w:lvlText w:val="%8."/>
      <w:lvlJc w:val="left"/>
      <w:pPr>
        <w:ind w:left="5760" w:hanging="360"/>
      </w:pPr>
    </w:lvl>
    <w:lvl w:ilvl="8" w:tplc="439403AE">
      <w:start w:val="1"/>
      <w:numFmt w:val="lowerRoman"/>
      <w:lvlText w:val="%9."/>
      <w:lvlJc w:val="right"/>
      <w:pPr>
        <w:ind w:left="6480" w:hanging="180"/>
      </w:pPr>
    </w:lvl>
  </w:abstractNum>
  <w:abstractNum w:abstractNumId="33" w15:restartNumberingAfterBreak="0">
    <w:nsid w:val="63FC7AA2"/>
    <w:multiLevelType w:val="hybridMultilevel"/>
    <w:tmpl w:val="BA4C8956"/>
    <w:lvl w:ilvl="0" w:tplc="4F4C98F6">
      <w:start w:val="1"/>
      <w:numFmt w:val="bullet"/>
      <w:lvlText w:val="-"/>
      <w:lvlJc w:val="left"/>
      <w:pPr>
        <w:ind w:left="720" w:hanging="360"/>
      </w:pPr>
      <w:rPr>
        <w:rFonts w:ascii="Calibri" w:hAnsi="Calibri" w:hint="default"/>
      </w:rPr>
    </w:lvl>
    <w:lvl w:ilvl="1" w:tplc="B1AA7792">
      <w:start w:val="1"/>
      <w:numFmt w:val="bullet"/>
      <w:lvlText w:val="o"/>
      <w:lvlJc w:val="left"/>
      <w:pPr>
        <w:ind w:left="1440" w:hanging="360"/>
      </w:pPr>
      <w:rPr>
        <w:rFonts w:ascii="Courier New" w:hAnsi="Courier New" w:hint="default"/>
      </w:rPr>
    </w:lvl>
    <w:lvl w:ilvl="2" w:tplc="8A58CC58">
      <w:start w:val="1"/>
      <w:numFmt w:val="bullet"/>
      <w:lvlText w:val=""/>
      <w:lvlJc w:val="left"/>
      <w:pPr>
        <w:ind w:left="2160" w:hanging="360"/>
      </w:pPr>
      <w:rPr>
        <w:rFonts w:ascii="Wingdings" w:hAnsi="Wingdings" w:hint="default"/>
      </w:rPr>
    </w:lvl>
    <w:lvl w:ilvl="3" w:tplc="0002C0B6">
      <w:start w:val="1"/>
      <w:numFmt w:val="bullet"/>
      <w:lvlText w:val=""/>
      <w:lvlJc w:val="left"/>
      <w:pPr>
        <w:ind w:left="2880" w:hanging="360"/>
      </w:pPr>
      <w:rPr>
        <w:rFonts w:ascii="Symbol" w:hAnsi="Symbol" w:hint="default"/>
      </w:rPr>
    </w:lvl>
    <w:lvl w:ilvl="4" w:tplc="A00A2318">
      <w:start w:val="1"/>
      <w:numFmt w:val="bullet"/>
      <w:lvlText w:val="o"/>
      <w:lvlJc w:val="left"/>
      <w:pPr>
        <w:ind w:left="3600" w:hanging="360"/>
      </w:pPr>
      <w:rPr>
        <w:rFonts w:ascii="Courier New" w:hAnsi="Courier New" w:hint="default"/>
      </w:rPr>
    </w:lvl>
    <w:lvl w:ilvl="5" w:tplc="C016AB4E">
      <w:start w:val="1"/>
      <w:numFmt w:val="bullet"/>
      <w:lvlText w:val=""/>
      <w:lvlJc w:val="left"/>
      <w:pPr>
        <w:ind w:left="4320" w:hanging="360"/>
      </w:pPr>
      <w:rPr>
        <w:rFonts w:ascii="Wingdings" w:hAnsi="Wingdings" w:hint="default"/>
      </w:rPr>
    </w:lvl>
    <w:lvl w:ilvl="6" w:tplc="40BCE95A">
      <w:start w:val="1"/>
      <w:numFmt w:val="bullet"/>
      <w:lvlText w:val=""/>
      <w:lvlJc w:val="left"/>
      <w:pPr>
        <w:ind w:left="5040" w:hanging="360"/>
      </w:pPr>
      <w:rPr>
        <w:rFonts w:ascii="Symbol" w:hAnsi="Symbol" w:hint="default"/>
      </w:rPr>
    </w:lvl>
    <w:lvl w:ilvl="7" w:tplc="C7F8F5FC">
      <w:start w:val="1"/>
      <w:numFmt w:val="bullet"/>
      <w:lvlText w:val="o"/>
      <w:lvlJc w:val="left"/>
      <w:pPr>
        <w:ind w:left="5760" w:hanging="360"/>
      </w:pPr>
      <w:rPr>
        <w:rFonts w:ascii="Courier New" w:hAnsi="Courier New" w:hint="default"/>
      </w:rPr>
    </w:lvl>
    <w:lvl w:ilvl="8" w:tplc="749E4DC4">
      <w:start w:val="1"/>
      <w:numFmt w:val="bullet"/>
      <w:lvlText w:val=""/>
      <w:lvlJc w:val="left"/>
      <w:pPr>
        <w:ind w:left="6480" w:hanging="360"/>
      </w:pPr>
      <w:rPr>
        <w:rFonts w:ascii="Wingdings" w:hAnsi="Wingdings" w:hint="default"/>
      </w:rPr>
    </w:lvl>
  </w:abstractNum>
  <w:abstractNum w:abstractNumId="34" w15:restartNumberingAfterBreak="0">
    <w:nsid w:val="66FB660B"/>
    <w:multiLevelType w:val="hybridMultilevel"/>
    <w:tmpl w:val="F14A2D54"/>
    <w:lvl w:ilvl="0" w:tplc="67E2D1FC">
      <w:start w:val="1"/>
      <w:numFmt w:val="lowerLetter"/>
      <w:lvlText w:val="%1."/>
      <w:lvlJc w:val="left"/>
      <w:pPr>
        <w:ind w:left="720" w:hanging="360"/>
      </w:pPr>
    </w:lvl>
    <w:lvl w:ilvl="1" w:tplc="287EF50A">
      <w:start w:val="1"/>
      <w:numFmt w:val="lowerLetter"/>
      <w:lvlText w:val="%2."/>
      <w:lvlJc w:val="left"/>
      <w:pPr>
        <w:ind w:left="1440" w:hanging="360"/>
      </w:pPr>
    </w:lvl>
    <w:lvl w:ilvl="2" w:tplc="3DA2E952">
      <w:start w:val="1"/>
      <w:numFmt w:val="lowerRoman"/>
      <w:lvlText w:val="%3."/>
      <w:lvlJc w:val="right"/>
      <w:pPr>
        <w:ind w:left="2160" w:hanging="180"/>
      </w:pPr>
    </w:lvl>
    <w:lvl w:ilvl="3" w:tplc="B1C68A02">
      <w:start w:val="1"/>
      <w:numFmt w:val="decimal"/>
      <w:lvlText w:val="%4."/>
      <w:lvlJc w:val="left"/>
      <w:pPr>
        <w:ind w:left="2880" w:hanging="360"/>
      </w:pPr>
    </w:lvl>
    <w:lvl w:ilvl="4" w:tplc="09F68836">
      <w:start w:val="1"/>
      <w:numFmt w:val="lowerLetter"/>
      <w:lvlText w:val="%5."/>
      <w:lvlJc w:val="left"/>
      <w:pPr>
        <w:ind w:left="3600" w:hanging="360"/>
      </w:pPr>
    </w:lvl>
    <w:lvl w:ilvl="5" w:tplc="E7ECD90E">
      <w:start w:val="1"/>
      <w:numFmt w:val="lowerRoman"/>
      <w:lvlText w:val="%6."/>
      <w:lvlJc w:val="right"/>
      <w:pPr>
        <w:ind w:left="4320" w:hanging="180"/>
      </w:pPr>
    </w:lvl>
    <w:lvl w:ilvl="6" w:tplc="8132C908">
      <w:start w:val="1"/>
      <w:numFmt w:val="decimal"/>
      <w:lvlText w:val="%7."/>
      <w:lvlJc w:val="left"/>
      <w:pPr>
        <w:ind w:left="5040" w:hanging="360"/>
      </w:pPr>
    </w:lvl>
    <w:lvl w:ilvl="7" w:tplc="B1DA75CC">
      <w:start w:val="1"/>
      <w:numFmt w:val="lowerLetter"/>
      <w:lvlText w:val="%8."/>
      <w:lvlJc w:val="left"/>
      <w:pPr>
        <w:ind w:left="5760" w:hanging="360"/>
      </w:pPr>
    </w:lvl>
    <w:lvl w:ilvl="8" w:tplc="9C865144">
      <w:start w:val="1"/>
      <w:numFmt w:val="lowerRoman"/>
      <w:lvlText w:val="%9."/>
      <w:lvlJc w:val="right"/>
      <w:pPr>
        <w:ind w:left="6480" w:hanging="180"/>
      </w:pPr>
    </w:lvl>
  </w:abstractNum>
  <w:abstractNum w:abstractNumId="35" w15:restartNumberingAfterBreak="0">
    <w:nsid w:val="6DBA451E"/>
    <w:multiLevelType w:val="hybridMultilevel"/>
    <w:tmpl w:val="A0487E74"/>
    <w:lvl w:ilvl="0" w:tplc="9B08082A">
      <w:start w:val="1"/>
      <w:numFmt w:val="upperLetter"/>
      <w:lvlText w:val="%1)"/>
      <w:lvlJc w:val="left"/>
      <w:pPr>
        <w:ind w:left="720" w:hanging="360"/>
      </w:pPr>
    </w:lvl>
    <w:lvl w:ilvl="1" w:tplc="7046931E">
      <w:start w:val="1"/>
      <w:numFmt w:val="lowerLetter"/>
      <w:lvlText w:val="%2."/>
      <w:lvlJc w:val="left"/>
      <w:pPr>
        <w:ind w:left="1440" w:hanging="360"/>
      </w:pPr>
    </w:lvl>
    <w:lvl w:ilvl="2" w:tplc="6B82FCA0">
      <w:start w:val="1"/>
      <w:numFmt w:val="lowerRoman"/>
      <w:lvlText w:val="%3."/>
      <w:lvlJc w:val="right"/>
      <w:pPr>
        <w:ind w:left="2160" w:hanging="180"/>
      </w:pPr>
    </w:lvl>
    <w:lvl w:ilvl="3" w:tplc="2D2C5CC8">
      <w:start w:val="1"/>
      <w:numFmt w:val="decimal"/>
      <w:lvlText w:val="%4."/>
      <w:lvlJc w:val="left"/>
      <w:pPr>
        <w:ind w:left="2880" w:hanging="360"/>
      </w:pPr>
    </w:lvl>
    <w:lvl w:ilvl="4" w:tplc="F61C4FBE">
      <w:start w:val="1"/>
      <w:numFmt w:val="lowerLetter"/>
      <w:lvlText w:val="%5."/>
      <w:lvlJc w:val="left"/>
      <w:pPr>
        <w:ind w:left="3600" w:hanging="360"/>
      </w:pPr>
    </w:lvl>
    <w:lvl w:ilvl="5" w:tplc="B5249FD8">
      <w:start w:val="1"/>
      <w:numFmt w:val="lowerRoman"/>
      <w:lvlText w:val="%6."/>
      <w:lvlJc w:val="right"/>
      <w:pPr>
        <w:ind w:left="4320" w:hanging="180"/>
      </w:pPr>
    </w:lvl>
    <w:lvl w:ilvl="6" w:tplc="9DB82398">
      <w:start w:val="1"/>
      <w:numFmt w:val="decimal"/>
      <w:lvlText w:val="%7."/>
      <w:lvlJc w:val="left"/>
      <w:pPr>
        <w:ind w:left="5040" w:hanging="360"/>
      </w:pPr>
    </w:lvl>
    <w:lvl w:ilvl="7" w:tplc="05F6E652">
      <w:start w:val="1"/>
      <w:numFmt w:val="lowerLetter"/>
      <w:lvlText w:val="%8."/>
      <w:lvlJc w:val="left"/>
      <w:pPr>
        <w:ind w:left="5760" w:hanging="360"/>
      </w:pPr>
    </w:lvl>
    <w:lvl w:ilvl="8" w:tplc="8E0268FC">
      <w:start w:val="1"/>
      <w:numFmt w:val="lowerRoman"/>
      <w:lvlText w:val="%9."/>
      <w:lvlJc w:val="right"/>
      <w:pPr>
        <w:ind w:left="6480" w:hanging="180"/>
      </w:pPr>
    </w:lvl>
  </w:abstractNum>
  <w:abstractNum w:abstractNumId="36" w15:restartNumberingAfterBreak="0">
    <w:nsid w:val="6DCE47EE"/>
    <w:multiLevelType w:val="hybridMultilevel"/>
    <w:tmpl w:val="67C45EC4"/>
    <w:lvl w:ilvl="0" w:tplc="E95AB348">
      <w:start w:val="1"/>
      <w:numFmt w:val="decimal"/>
      <w:lvlText w:val="%1."/>
      <w:lvlJc w:val="left"/>
      <w:pPr>
        <w:ind w:left="720" w:hanging="360"/>
      </w:pPr>
    </w:lvl>
    <w:lvl w:ilvl="1" w:tplc="6A18B918">
      <w:start w:val="1"/>
      <w:numFmt w:val="lowerLetter"/>
      <w:lvlText w:val="%2."/>
      <w:lvlJc w:val="left"/>
      <w:pPr>
        <w:ind w:left="1440" w:hanging="360"/>
      </w:pPr>
    </w:lvl>
    <w:lvl w:ilvl="2" w:tplc="5FE8BB46">
      <w:start w:val="1"/>
      <w:numFmt w:val="lowerRoman"/>
      <w:lvlText w:val="%3."/>
      <w:lvlJc w:val="right"/>
      <w:pPr>
        <w:ind w:left="2160" w:hanging="180"/>
      </w:pPr>
    </w:lvl>
    <w:lvl w:ilvl="3" w:tplc="FBCE9BC0">
      <w:start w:val="1"/>
      <w:numFmt w:val="decimal"/>
      <w:lvlText w:val="%4."/>
      <w:lvlJc w:val="left"/>
      <w:pPr>
        <w:ind w:left="2880" w:hanging="360"/>
      </w:pPr>
    </w:lvl>
    <w:lvl w:ilvl="4" w:tplc="7FB494A0">
      <w:start w:val="1"/>
      <w:numFmt w:val="lowerLetter"/>
      <w:lvlText w:val="%5."/>
      <w:lvlJc w:val="left"/>
      <w:pPr>
        <w:ind w:left="3600" w:hanging="360"/>
      </w:pPr>
    </w:lvl>
    <w:lvl w:ilvl="5" w:tplc="5568F9B2">
      <w:start w:val="1"/>
      <w:numFmt w:val="lowerRoman"/>
      <w:lvlText w:val="%6."/>
      <w:lvlJc w:val="right"/>
      <w:pPr>
        <w:ind w:left="4320" w:hanging="180"/>
      </w:pPr>
    </w:lvl>
    <w:lvl w:ilvl="6" w:tplc="C93C81BA">
      <w:start w:val="1"/>
      <w:numFmt w:val="decimal"/>
      <w:lvlText w:val="%7."/>
      <w:lvlJc w:val="left"/>
      <w:pPr>
        <w:ind w:left="5040" w:hanging="360"/>
      </w:pPr>
    </w:lvl>
    <w:lvl w:ilvl="7" w:tplc="22265A2E">
      <w:start w:val="1"/>
      <w:numFmt w:val="lowerLetter"/>
      <w:lvlText w:val="%8."/>
      <w:lvlJc w:val="left"/>
      <w:pPr>
        <w:ind w:left="5760" w:hanging="360"/>
      </w:pPr>
    </w:lvl>
    <w:lvl w:ilvl="8" w:tplc="31F040E8">
      <w:start w:val="1"/>
      <w:numFmt w:val="lowerRoman"/>
      <w:lvlText w:val="%9."/>
      <w:lvlJc w:val="right"/>
      <w:pPr>
        <w:ind w:left="6480" w:hanging="180"/>
      </w:pPr>
    </w:lvl>
  </w:abstractNum>
  <w:abstractNum w:abstractNumId="37" w15:restartNumberingAfterBreak="0">
    <w:nsid w:val="7326588D"/>
    <w:multiLevelType w:val="hybridMultilevel"/>
    <w:tmpl w:val="AA2272F6"/>
    <w:lvl w:ilvl="0" w:tplc="B09254E0">
      <w:start w:val="1"/>
      <w:numFmt w:val="upperRoman"/>
      <w:lvlText w:val="%1."/>
      <w:lvlJc w:val="right"/>
      <w:pPr>
        <w:ind w:left="720" w:hanging="360"/>
      </w:pPr>
    </w:lvl>
    <w:lvl w:ilvl="1" w:tplc="8EE435AC">
      <w:start w:val="1"/>
      <w:numFmt w:val="lowerLetter"/>
      <w:lvlText w:val="%2."/>
      <w:lvlJc w:val="left"/>
      <w:pPr>
        <w:ind w:left="1440" w:hanging="360"/>
      </w:pPr>
    </w:lvl>
    <w:lvl w:ilvl="2" w:tplc="910880D0">
      <w:start w:val="1"/>
      <w:numFmt w:val="lowerRoman"/>
      <w:lvlText w:val="%3."/>
      <w:lvlJc w:val="right"/>
      <w:pPr>
        <w:ind w:left="2160" w:hanging="180"/>
      </w:pPr>
    </w:lvl>
    <w:lvl w:ilvl="3" w:tplc="36605D5A">
      <w:start w:val="1"/>
      <w:numFmt w:val="decimal"/>
      <w:lvlText w:val="%4."/>
      <w:lvlJc w:val="left"/>
      <w:pPr>
        <w:ind w:left="2880" w:hanging="360"/>
      </w:pPr>
    </w:lvl>
    <w:lvl w:ilvl="4" w:tplc="B7D019F0">
      <w:start w:val="1"/>
      <w:numFmt w:val="lowerLetter"/>
      <w:lvlText w:val="%5."/>
      <w:lvlJc w:val="left"/>
      <w:pPr>
        <w:ind w:left="3600" w:hanging="360"/>
      </w:pPr>
    </w:lvl>
    <w:lvl w:ilvl="5" w:tplc="86701DD4">
      <w:start w:val="1"/>
      <w:numFmt w:val="lowerRoman"/>
      <w:lvlText w:val="%6."/>
      <w:lvlJc w:val="right"/>
      <w:pPr>
        <w:ind w:left="4320" w:hanging="180"/>
      </w:pPr>
    </w:lvl>
    <w:lvl w:ilvl="6" w:tplc="BACCAD2E">
      <w:start w:val="1"/>
      <w:numFmt w:val="decimal"/>
      <w:lvlText w:val="%7."/>
      <w:lvlJc w:val="left"/>
      <w:pPr>
        <w:ind w:left="5040" w:hanging="360"/>
      </w:pPr>
    </w:lvl>
    <w:lvl w:ilvl="7" w:tplc="2DBE5D9E">
      <w:start w:val="1"/>
      <w:numFmt w:val="lowerLetter"/>
      <w:lvlText w:val="%8."/>
      <w:lvlJc w:val="left"/>
      <w:pPr>
        <w:ind w:left="5760" w:hanging="360"/>
      </w:pPr>
    </w:lvl>
    <w:lvl w:ilvl="8" w:tplc="CDD26E14">
      <w:start w:val="1"/>
      <w:numFmt w:val="lowerRoman"/>
      <w:lvlText w:val="%9."/>
      <w:lvlJc w:val="right"/>
      <w:pPr>
        <w:ind w:left="6480" w:hanging="180"/>
      </w:pPr>
    </w:lvl>
  </w:abstractNum>
  <w:abstractNum w:abstractNumId="38" w15:restartNumberingAfterBreak="0">
    <w:nsid w:val="733C16CA"/>
    <w:multiLevelType w:val="hybridMultilevel"/>
    <w:tmpl w:val="779AADFE"/>
    <w:lvl w:ilvl="0" w:tplc="CC36ED7C">
      <w:start w:val="4"/>
      <w:numFmt w:val="bullet"/>
      <w:lvlText w:val=""/>
      <w:lvlJc w:val="left"/>
      <w:pPr>
        <w:ind w:left="720" w:hanging="360"/>
      </w:pPr>
      <w:rPr>
        <w:rFonts w:ascii="Symbol" w:eastAsiaTheme="minorHAnsi" w:hAnsi="Symbo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9" w15:restartNumberingAfterBreak="0">
    <w:nsid w:val="73595B58"/>
    <w:multiLevelType w:val="hybridMultilevel"/>
    <w:tmpl w:val="E15039FE"/>
    <w:lvl w:ilvl="0" w:tplc="2528C23A">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0" w15:restartNumberingAfterBreak="0">
    <w:nsid w:val="7C47032F"/>
    <w:multiLevelType w:val="hybridMultilevel"/>
    <w:tmpl w:val="A3E61FCE"/>
    <w:lvl w:ilvl="0" w:tplc="A4BE96B2">
      <w:start w:val="1"/>
      <w:numFmt w:val="bullet"/>
      <w:lvlText w:val="-"/>
      <w:lvlJc w:val="left"/>
      <w:pPr>
        <w:ind w:left="720" w:hanging="360"/>
      </w:pPr>
      <w:rPr>
        <w:rFonts w:ascii="Calibri" w:hAnsi="Calibri" w:hint="default"/>
      </w:rPr>
    </w:lvl>
    <w:lvl w:ilvl="1" w:tplc="A1D012A6">
      <w:start w:val="1"/>
      <w:numFmt w:val="bullet"/>
      <w:lvlText w:val="o"/>
      <w:lvlJc w:val="left"/>
      <w:pPr>
        <w:ind w:left="1440" w:hanging="360"/>
      </w:pPr>
      <w:rPr>
        <w:rFonts w:ascii="Courier New" w:hAnsi="Courier New" w:hint="default"/>
      </w:rPr>
    </w:lvl>
    <w:lvl w:ilvl="2" w:tplc="E7DA3E0C">
      <w:start w:val="1"/>
      <w:numFmt w:val="bullet"/>
      <w:lvlText w:val=""/>
      <w:lvlJc w:val="left"/>
      <w:pPr>
        <w:ind w:left="2160" w:hanging="360"/>
      </w:pPr>
      <w:rPr>
        <w:rFonts w:ascii="Wingdings" w:hAnsi="Wingdings" w:hint="default"/>
      </w:rPr>
    </w:lvl>
    <w:lvl w:ilvl="3" w:tplc="BE4CE588">
      <w:start w:val="1"/>
      <w:numFmt w:val="bullet"/>
      <w:lvlText w:val=""/>
      <w:lvlJc w:val="left"/>
      <w:pPr>
        <w:ind w:left="2880" w:hanging="360"/>
      </w:pPr>
      <w:rPr>
        <w:rFonts w:ascii="Symbol" w:hAnsi="Symbol" w:hint="default"/>
      </w:rPr>
    </w:lvl>
    <w:lvl w:ilvl="4" w:tplc="4B9281D2">
      <w:start w:val="1"/>
      <w:numFmt w:val="bullet"/>
      <w:lvlText w:val="o"/>
      <w:lvlJc w:val="left"/>
      <w:pPr>
        <w:ind w:left="3600" w:hanging="360"/>
      </w:pPr>
      <w:rPr>
        <w:rFonts w:ascii="Courier New" w:hAnsi="Courier New" w:hint="default"/>
      </w:rPr>
    </w:lvl>
    <w:lvl w:ilvl="5" w:tplc="B81EF204">
      <w:start w:val="1"/>
      <w:numFmt w:val="bullet"/>
      <w:lvlText w:val=""/>
      <w:lvlJc w:val="left"/>
      <w:pPr>
        <w:ind w:left="4320" w:hanging="360"/>
      </w:pPr>
      <w:rPr>
        <w:rFonts w:ascii="Wingdings" w:hAnsi="Wingdings" w:hint="default"/>
      </w:rPr>
    </w:lvl>
    <w:lvl w:ilvl="6" w:tplc="245C40D8">
      <w:start w:val="1"/>
      <w:numFmt w:val="bullet"/>
      <w:lvlText w:val=""/>
      <w:lvlJc w:val="left"/>
      <w:pPr>
        <w:ind w:left="5040" w:hanging="360"/>
      </w:pPr>
      <w:rPr>
        <w:rFonts w:ascii="Symbol" w:hAnsi="Symbol" w:hint="default"/>
      </w:rPr>
    </w:lvl>
    <w:lvl w:ilvl="7" w:tplc="056ED0EA">
      <w:start w:val="1"/>
      <w:numFmt w:val="bullet"/>
      <w:lvlText w:val="o"/>
      <w:lvlJc w:val="left"/>
      <w:pPr>
        <w:ind w:left="5760" w:hanging="360"/>
      </w:pPr>
      <w:rPr>
        <w:rFonts w:ascii="Courier New" w:hAnsi="Courier New" w:hint="default"/>
      </w:rPr>
    </w:lvl>
    <w:lvl w:ilvl="8" w:tplc="2C66C044">
      <w:start w:val="1"/>
      <w:numFmt w:val="bullet"/>
      <w:lvlText w:val=""/>
      <w:lvlJc w:val="left"/>
      <w:pPr>
        <w:ind w:left="6480" w:hanging="360"/>
      </w:pPr>
      <w:rPr>
        <w:rFonts w:ascii="Wingdings" w:hAnsi="Wingdings" w:hint="default"/>
      </w:rPr>
    </w:lvl>
  </w:abstractNum>
  <w:abstractNum w:abstractNumId="41" w15:restartNumberingAfterBreak="0">
    <w:nsid w:val="7E8746CC"/>
    <w:multiLevelType w:val="hybridMultilevel"/>
    <w:tmpl w:val="78282DF8"/>
    <w:lvl w:ilvl="0" w:tplc="B420E688">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2" w15:restartNumberingAfterBreak="0">
    <w:nsid w:val="7F995C34"/>
    <w:multiLevelType w:val="hybridMultilevel"/>
    <w:tmpl w:val="102A8356"/>
    <w:lvl w:ilvl="0" w:tplc="0BE6F84E">
      <w:start w:val="1"/>
      <w:numFmt w:val="bullet"/>
      <w:lvlText w:val="-"/>
      <w:lvlJc w:val="left"/>
      <w:pPr>
        <w:ind w:left="720" w:hanging="360"/>
      </w:pPr>
      <w:rPr>
        <w:rFonts w:ascii="Calibri" w:hAnsi="Calibri" w:hint="default"/>
      </w:rPr>
    </w:lvl>
    <w:lvl w:ilvl="1" w:tplc="82882DD8">
      <w:start w:val="1"/>
      <w:numFmt w:val="bullet"/>
      <w:lvlText w:val="o"/>
      <w:lvlJc w:val="left"/>
      <w:pPr>
        <w:ind w:left="1440" w:hanging="360"/>
      </w:pPr>
      <w:rPr>
        <w:rFonts w:ascii="Courier New" w:hAnsi="Courier New" w:hint="default"/>
      </w:rPr>
    </w:lvl>
    <w:lvl w:ilvl="2" w:tplc="332A2F62">
      <w:start w:val="1"/>
      <w:numFmt w:val="bullet"/>
      <w:lvlText w:val=""/>
      <w:lvlJc w:val="left"/>
      <w:pPr>
        <w:ind w:left="2160" w:hanging="360"/>
      </w:pPr>
      <w:rPr>
        <w:rFonts w:ascii="Wingdings" w:hAnsi="Wingdings" w:hint="default"/>
      </w:rPr>
    </w:lvl>
    <w:lvl w:ilvl="3" w:tplc="079089BA">
      <w:start w:val="1"/>
      <w:numFmt w:val="bullet"/>
      <w:lvlText w:val=""/>
      <w:lvlJc w:val="left"/>
      <w:pPr>
        <w:ind w:left="2880" w:hanging="360"/>
      </w:pPr>
      <w:rPr>
        <w:rFonts w:ascii="Symbol" w:hAnsi="Symbol" w:hint="default"/>
      </w:rPr>
    </w:lvl>
    <w:lvl w:ilvl="4" w:tplc="24EE0232">
      <w:start w:val="1"/>
      <w:numFmt w:val="bullet"/>
      <w:lvlText w:val="o"/>
      <w:lvlJc w:val="left"/>
      <w:pPr>
        <w:ind w:left="3600" w:hanging="360"/>
      </w:pPr>
      <w:rPr>
        <w:rFonts w:ascii="Courier New" w:hAnsi="Courier New" w:hint="default"/>
      </w:rPr>
    </w:lvl>
    <w:lvl w:ilvl="5" w:tplc="AF2257BA">
      <w:start w:val="1"/>
      <w:numFmt w:val="bullet"/>
      <w:lvlText w:val=""/>
      <w:lvlJc w:val="left"/>
      <w:pPr>
        <w:ind w:left="4320" w:hanging="360"/>
      </w:pPr>
      <w:rPr>
        <w:rFonts w:ascii="Wingdings" w:hAnsi="Wingdings" w:hint="default"/>
      </w:rPr>
    </w:lvl>
    <w:lvl w:ilvl="6" w:tplc="F4CCCE8E">
      <w:start w:val="1"/>
      <w:numFmt w:val="bullet"/>
      <w:lvlText w:val=""/>
      <w:lvlJc w:val="left"/>
      <w:pPr>
        <w:ind w:left="5040" w:hanging="360"/>
      </w:pPr>
      <w:rPr>
        <w:rFonts w:ascii="Symbol" w:hAnsi="Symbol" w:hint="default"/>
      </w:rPr>
    </w:lvl>
    <w:lvl w:ilvl="7" w:tplc="B1627032">
      <w:start w:val="1"/>
      <w:numFmt w:val="bullet"/>
      <w:lvlText w:val="o"/>
      <w:lvlJc w:val="left"/>
      <w:pPr>
        <w:ind w:left="5760" w:hanging="360"/>
      </w:pPr>
      <w:rPr>
        <w:rFonts w:ascii="Courier New" w:hAnsi="Courier New" w:hint="default"/>
      </w:rPr>
    </w:lvl>
    <w:lvl w:ilvl="8" w:tplc="CD2E0C26">
      <w:start w:val="1"/>
      <w:numFmt w:val="bullet"/>
      <w:lvlText w:val=""/>
      <w:lvlJc w:val="left"/>
      <w:pPr>
        <w:ind w:left="6480" w:hanging="360"/>
      </w:pPr>
      <w:rPr>
        <w:rFonts w:ascii="Wingdings" w:hAnsi="Wingdings" w:hint="default"/>
      </w:rPr>
    </w:lvl>
  </w:abstractNum>
  <w:num w:numId="1" w16cid:durableId="684014551">
    <w:abstractNumId w:val="7"/>
  </w:num>
  <w:num w:numId="2" w16cid:durableId="2127191860">
    <w:abstractNumId w:val="24"/>
  </w:num>
  <w:num w:numId="3" w16cid:durableId="1938906815">
    <w:abstractNumId w:val="35"/>
  </w:num>
  <w:num w:numId="4" w16cid:durableId="1615363910">
    <w:abstractNumId w:val="42"/>
  </w:num>
  <w:num w:numId="5" w16cid:durableId="674261765">
    <w:abstractNumId w:val="15"/>
  </w:num>
  <w:num w:numId="6" w16cid:durableId="2122911486">
    <w:abstractNumId w:val="32"/>
  </w:num>
  <w:num w:numId="7" w16cid:durableId="1003121720">
    <w:abstractNumId w:val="27"/>
  </w:num>
  <w:num w:numId="8" w16cid:durableId="894584376">
    <w:abstractNumId w:val="21"/>
  </w:num>
  <w:num w:numId="9" w16cid:durableId="1418214467">
    <w:abstractNumId w:val="33"/>
  </w:num>
  <w:num w:numId="10" w16cid:durableId="863976981">
    <w:abstractNumId w:val="29"/>
  </w:num>
  <w:num w:numId="11" w16cid:durableId="1645281857">
    <w:abstractNumId w:val="40"/>
  </w:num>
  <w:num w:numId="12" w16cid:durableId="1456943150">
    <w:abstractNumId w:val="18"/>
  </w:num>
  <w:num w:numId="13" w16cid:durableId="943533005">
    <w:abstractNumId w:val="1"/>
  </w:num>
  <w:num w:numId="14" w16cid:durableId="1386486939">
    <w:abstractNumId w:val="25"/>
  </w:num>
  <w:num w:numId="15" w16cid:durableId="697438504">
    <w:abstractNumId w:val="4"/>
  </w:num>
  <w:num w:numId="16" w16cid:durableId="718289199">
    <w:abstractNumId w:val="10"/>
  </w:num>
  <w:num w:numId="17" w16cid:durableId="1598637556">
    <w:abstractNumId w:val="22"/>
  </w:num>
  <w:num w:numId="18" w16cid:durableId="371005743">
    <w:abstractNumId w:val="11"/>
  </w:num>
  <w:num w:numId="19" w16cid:durableId="156700169">
    <w:abstractNumId w:val="16"/>
  </w:num>
  <w:num w:numId="20" w16cid:durableId="357783780">
    <w:abstractNumId w:val="34"/>
  </w:num>
  <w:num w:numId="21" w16cid:durableId="757024631">
    <w:abstractNumId w:val="3"/>
  </w:num>
  <w:num w:numId="22" w16cid:durableId="937643128">
    <w:abstractNumId w:val="37"/>
  </w:num>
  <w:num w:numId="23" w16cid:durableId="1932928322">
    <w:abstractNumId w:val="26"/>
  </w:num>
  <w:num w:numId="24" w16cid:durableId="1074814357">
    <w:abstractNumId w:val="5"/>
  </w:num>
  <w:num w:numId="25" w16cid:durableId="1490098546">
    <w:abstractNumId w:val="14"/>
  </w:num>
  <w:num w:numId="26" w16cid:durableId="1704942654">
    <w:abstractNumId w:val="36"/>
  </w:num>
  <w:num w:numId="27" w16cid:durableId="534391578">
    <w:abstractNumId w:val="19"/>
  </w:num>
  <w:num w:numId="28" w16cid:durableId="1823764821">
    <w:abstractNumId w:val="31"/>
  </w:num>
  <w:num w:numId="29" w16cid:durableId="1329019594">
    <w:abstractNumId w:val="17"/>
  </w:num>
  <w:num w:numId="30" w16cid:durableId="1086344650">
    <w:abstractNumId w:val="30"/>
  </w:num>
  <w:num w:numId="31" w16cid:durableId="1063604528">
    <w:abstractNumId w:val="39"/>
  </w:num>
  <w:num w:numId="32" w16cid:durableId="1785491737">
    <w:abstractNumId w:val="41"/>
  </w:num>
  <w:num w:numId="33" w16cid:durableId="819925118">
    <w:abstractNumId w:val="13"/>
  </w:num>
  <w:num w:numId="34" w16cid:durableId="1609266796">
    <w:abstractNumId w:val="8"/>
  </w:num>
  <w:num w:numId="35" w16cid:durableId="67119513">
    <w:abstractNumId w:val="6"/>
  </w:num>
  <w:num w:numId="36" w16cid:durableId="660276056">
    <w:abstractNumId w:val="9"/>
  </w:num>
  <w:num w:numId="37" w16cid:durableId="2063559839">
    <w:abstractNumId w:val="28"/>
  </w:num>
  <w:num w:numId="38" w16cid:durableId="1678076786">
    <w:abstractNumId w:val="20"/>
  </w:num>
  <w:num w:numId="39" w16cid:durableId="334192543">
    <w:abstractNumId w:val="2"/>
  </w:num>
  <w:num w:numId="40" w16cid:durableId="1241451477">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41" w16cid:durableId="1033114630">
    <w:abstractNumId w:val="38"/>
  </w:num>
  <w:num w:numId="42" w16cid:durableId="114183413">
    <w:abstractNumId w:val="23"/>
  </w:num>
  <w:num w:numId="43" w16cid:durableId="7266057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EF63FE"/>
    <w:rsid w:val="00000B4C"/>
    <w:rsid w:val="0000374A"/>
    <w:rsid w:val="00006F4D"/>
    <w:rsid w:val="0000EEF5"/>
    <w:rsid w:val="000268F5"/>
    <w:rsid w:val="00027B33"/>
    <w:rsid w:val="00030534"/>
    <w:rsid w:val="00030E72"/>
    <w:rsid w:val="00031C01"/>
    <w:rsid w:val="00032320"/>
    <w:rsid w:val="00041B1E"/>
    <w:rsid w:val="00041C6F"/>
    <w:rsid w:val="0004208A"/>
    <w:rsid w:val="00043BF6"/>
    <w:rsid w:val="00046C0E"/>
    <w:rsid w:val="000470CB"/>
    <w:rsid w:val="00047B85"/>
    <w:rsid w:val="00051B9E"/>
    <w:rsid w:val="00051FC8"/>
    <w:rsid w:val="00052655"/>
    <w:rsid w:val="00052E00"/>
    <w:rsid w:val="00052E46"/>
    <w:rsid w:val="00054826"/>
    <w:rsid w:val="00060389"/>
    <w:rsid w:val="00060F91"/>
    <w:rsid w:val="000675F3"/>
    <w:rsid w:val="00070079"/>
    <w:rsid w:val="00074EF8"/>
    <w:rsid w:val="00077CE5"/>
    <w:rsid w:val="00080ABA"/>
    <w:rsid w:val="00080DF3"/>
    <w:rsid w:val="00083E02"/>
    <w:rsid w:val="00084C86"/>
    <w:rsid w:val="00085349"/>
    <w:rsid w:val="0008575D"/>
    <w:rsid w:val="000934D9"/>
    <w:rsid w:val="00093BD2"/>
    <w:rsid w:val="0009445A"/>
    <w:rsid w:val="00095889"/>
    <w:rsid w:val="000A1A58"/>
    <w:rsid w:val="000A303E"/>
    <w:rsid w:val="000A3109"/>
    <w:rsid w:val="000A4FFD"/>
    <w:rsid w:val="000A73DA"/>
    <w:rsid w:val="000A7AE7"/>
    <w:rsid w:val="000A7DEC"/>
    <w:rsid w:val="000B0250"/>
    <w:rsid w:val="000B0C35"/>
    <w:rsid w:val="000B1F12"/>
    <w:rsid w:val="000B60E5"/>
    <w:rsid w:val="000B6A28"/>
    <w:rsid w:val="000C4121"/>
    <w:rsid w:val="000C4F5A"/>
    <w:rsid w:val="000C55CE"/>
    <w:rsid w:val="000C60ED"/>
    <w:rsid w:val="000C66D9"/>
    <w:rsid w:val="000D0CD2"/>
    <w:rsid w:val="000D0D76"/>
    <w:rsid w:val="000D1E22"/>
    <w:rsid w:val="000E16C9"/>
    <w:rsid w:val="000E56EE"/>
    <w:rsid w:val="000E5894"/>
    <w:rsid w:val="000E6DFC"/>
    <w:rsid w:val="000E78DD"/>
    <w:rsid w:val="000E7CA1"/>
    <w:rsid w:val="000E7CDB"/>
    <w:rsid w:val="000F0012"/>
    <w:rsid w:val="000F2A95"/>
    <w:rsid w:val="000F2F63"/>
    <w:rsid w:val="000F3858"/>
    <w:rsid w:val="000F506F"/>
    <w:rsid w:val="000F566A"/>
    <w:rsid w:val="000F5D36"/>
    <w:rsid w:val="000F5E83"/>
    <w:rsid w:val="000F77A3"/>
    <w:rsid w:val="000F7A28"/>
    <w:rsid w:val="000F7FB3"/>
    <w:rsid w:val="00106A87"/>
    <w:rsid w:val="00110105"/>
    <w:rsid w:val="0011142C"/>
    <w:rsid w:val="00116E96"/>
    <w:rsid w:val="001205B1"/>
    <w:rsid w:val="0012577B"/>
    <w:rsid w:val="00133A17"/>
    <w:rsid w:val="00133DAB"/>
    <w:rsid w:val="001342F0"/>
    <w:rsid w:val="0015005F"/>
    <w:rsid w:val="00150E03"/>
    <w:rsid w:val="00150E63"/>
    <w:rsid w:val="0015362C"/>
    <w:rsid w:val="00155649"/>
    <w:rsid w:val="00161286"/>
    <w:rsid w:val="00163EE4"/>
    <w:rsid w:val="0016499E"/>
    <w:rsid w:val="00177A5A"/>
    <w:rsid w:val="0018008A"/>
    <w:rsid w:val="0018064C"/>
    <w:rsid w:val="001835E2"/>
    <w:rsid w:val="001A25B3"/>
    <w:rsid w:val="001A3AA0"/>
    <w:rsid w:val="001C027B"/>
    <w:rsid w:val="001C09C5"/>
    <w:rsid w:val="001C42AC"/>
    <w:rsid w:val="001C5F17"/>
    <w:rsid w:val="001C6364"/>
    <w:rsid w:val="001C70B6"/>
    <w:rsid w:val="001C74D0"/>
    <w:rsid w:val="001D6631"/>
    <w:rsid w:val="001E266F"/>
    <w:rsid w:val="001E2EF6"/>
    <w:rsid w:val="001E3682"/>
    <w:rsid w:val="001E514D"/>
    <w:rsid w:val="001F0A8E"/>
    <w:rsid w:val="001F1472"/>
    <w:rsid w:val="001F17AB"/>
    <w:rsid w:val="001F4623"/>
    <w:rsid w:val="001F5398"/>
    <w:rsid w:val="001F6A8A"/>
    <w:rsid w:val="001F6C97"/>
    <w:rsid w:val="002044B1"/>
    <w:rsid w:val="002052A9"/>
    <w:rsid w:val="00205502"/>
    <w:rsid w:val="002121A5"/>
    <w:rsid w:val="00212813"/>
    <w:rsid w:val="00212942"/>
    <w:rsid w:val="002129B1"/>
    <w:rsid w:val="00220075"/>
    <w:rsid w:val="00222ACC"/>
    <w:rsid w:val="002304F4"/>
    <w:rsid w:val="00231131"/>
    <w:rsid w:val="002314C8"/>
    <w:rsid w:val="00236C70"/>
    <w:rsid w:val="0023705E"/>
    <w:rsid w:val="00237875"/>
    <w:rsid w:val="00243222"/>
    <w:rsid w:val="00243A4D"/>
    <w:rsid w:val="00245A60"/>
    <w:rsid w:val="00247C35"/>
    <w:rsid w:val="00250592"/>
    <w:rsid w:val="0025617B"/>
    <w:rsid w:val="002566C2"/>
    <w:rsid w:val="00256A40"/>
    <w:rsid w:val="002575A6"/>
    <w:rsid w:val="002633F4"/>
    <w:rsid w:val="00264CE1"/>
    <w:rsid w:val="00266B8D"/>
    <w:rsid w:val="002671EE"/>
    <w:rsid w:val="0026798E"/>
    <w:rsid w:val="0027497E"/>
    <w:rsid w:val="00274A12"/>
    <w:rsid w:val="002806C5"/>
    <w:rsid w:val="00281C95"/>
    <w:rsid w:val="00282221"/>
    <w:rsid w:val="002840F6"/>
    <w:rsid w:val="00290D2F"/>
    <w:rsid w:val="00292C64"/>
    <w:rsid w:val="00297AFA"/>
    <w:rsid w:val="002A0E78"/>
    <w:rsid w:val="002A7BBF"/>
    <w:rsid w:val="002B03D6"/>
    <w:rsid w:val="002B123E"/>
    <w:rsid w:val="002B1898"/>
    <w:rsid w:val="002B2AFE"/>
    <w:rsid w:val="002B304E"/>
    <w:rsid w:val="002B6680"/>
    <w:rsid w:val="002C0980"/>
    <w:rsid w:val="002C3D6F"/>
    <w:rsid w:val="002C5A9A"/>
    <w:rsid w:val="002D1ACD"/>
    <w:rsid w:val="002D620E"/>
    <w:rsid w:val="002DDC5A"/>
    <w:rsid w:val="002E69DA"/>
    <w:rsid w:val="002F4B2C"/>
    <w:rsid w:val="002F52C7"/>
    <w:rsid w:val="002F588A"/>
    <w:rsid w:val="00300A14"/>
    <w:rsid w:val="003070F6"/>
    <w:rsid w:val="00307209"/>
    <w:rsid w:val="00307E6D"/>
    <w:rsid w:val="00311F52"/>
    <w:rsid w:val="00314BA3"/>
    <w:rsid w:val="00316E85"/>
    <w:rsid w:val="00326E20"/>
    <w:rsid w:val="003308C8"/>
    <w:rsid w:val="003316FE"/>
    <w:rsid w:val="00334348"/>
    <w:rsid w:val="00334D27"/>
    <w:rsid w:val="0033552E"/>
    <w:rsid w:val="003414D8"/>
    <w:rsid w:val="003423CD"/>
    <w:rsid w:val="00342B82"/>
    <w:rsid w:val="003436A9"/>
    <w:rsid w:val="00344425"/>
    <w:rsid w:val="0034485F"/>
    <w:rsid w:val="00357656"/>
    <w:rsid w:val="00362093"/>
    <w:rsid w:val="00363146"/>
    <w:rsid w:val="00364D7C"/>
    <w:rsid w:val="003661F2"/>
    <w:rsid w:val="00367170"/>
    <w:rsid w:val="0037324E"/>
    <w:rsid w:val="00373C15"/>
    <w:rsid w:val="00373DD9"/>
    <w:rsid w:val="0037587B"/>
    <w:rsid w:val="0038232D"/>
    <w:rsid w:val="0038536D"/>
    <w:rsid w:val="0038569D"/>
    <w:rsid w:val="0039179F"/>
    <w:rsid w:val="00391C0B"/>
    <w:rsid w:val="00393B4D"/>
    <w:rsid w:val="003942A7"/>
    <w:rsid w:val="00395555"/>
    <w:rsid w:val="00395A3F"/>
    <w:rsid w:val="00396EC6"/>
    <w:rsid w:val="003A087D"/>
    <w:rsid w:val="003A0890"/>
    <w:rsid w:val="003A0A33"/>
    <w:rsid w:val="003C4096"/>
    <w:rsid w:val="003C561B"/>
    <w:rsid w:val="003D12B6"/>
    <w:rsid w:val="003D7B74"/>
    <w:rsid w:val="003E05E6"/>
    <w:rsid w:val="003E3D1B"/>
    <w:rsid w:val="003F14BA"/>
    <w:rsid w:val="003F2C0B"/>
    <w:rsid w:val="003F4388"/>
    <w:rsid w:val="003F69E0"/>
    <w:rsid w:val="004021AC"/>
    <w:rsid w:val="004032B0"/>
    <w:rsid w:val="004063C2"/>
    <w:rsid w:val="0041076F"/>
    <w:rsid w:val="00411718"/>
    <w:rsid w:val="004165C5"/>
    <w:rsid w:val="004169D2"/>
    <w:rsid w:val="00416E3F"/>
    <w:rsid w:val="004175D2"/>
    <w:rsid w:val="004216BA"/>
    <w:rsid w:val="0042206B"/>
    <w:rsid w:val="00423EA0"/>
    <w:rsid w:val="004259DC"/>
    <w:rsid w:val="00425D83"/>
    <w:rsid w:val="00427D8C"/>
    <w:rsid w:val="0043435C"/>
    <w:rsid w:val="0043540D"/>
    <w:rsid w:val="00436468"/>
    <w:rsid w:val="004438F0"/>
    <w:rsid w:val="00447BAE"/>
    <w:rsid w:val="00455F62"/>
    <w:rsid w:val="00456CC6"/>
    <w:rsid w:val="004604E8"/>
    <w:rsid w:val="00460AF0"/>
    <w:rsid w:val="004622FC"/>
    <w:rsid w:val="004623C4"/>
    <w:rsid w:val="00463FA1"/>
    <w:rsid w:val="004646C6"/>
    <w:rsid w:val="004648CC"/>
    <w:rsid w:val="00467C9C"/>
    <w:rsid w:val="00471449"/>
    <w:rsid w:val="00471871"/>
    <w:rsid w:val="0047768D"/>
    <w:rsid w:val="00477AF2"/>
    <w:rsid w:val="00480BC5"/>
    <w:rsid w:val="004821CD"/>
    <w:rsid w:val="004919E8"/>
    <w:rsid w:val="00491CC5"/>
    <w:rsid w:val="00493AB1"/>
    <w:rsid w:val="00497EB7"/>
    <w:rsid w:val="004A1B27"/>
    <w:rsid w:val="004A2A15"/>
    <w:rsid w:val="004A3462"/>
    <w:rsid w:val="004B51BF"/>
    <w:rsid w:val="004B5771"/>
    <w:rsid w:val="004C10B2"/>
    <w:rsid w:val="004C2614"/>
    <w:rsid w:val="004C32FF"/>
    <w:rsid w:val="004C48A1"/>
    <w:rsid w:val="004D668B"/>
    <w:rsid w:val="004D7097"/>
    <w:rsid w:val="004E451B"/>
    <w:rsid w:val="004E4BBF"/>
    <w:rsid w:val="004E6BF4"/>
    <w:rsid w:val="004F4087"/>
    <w:rsid w:val="004F6402"/>
    <w:rsid w:val="004F68B3"/>
    <w:rsid w:val="004F699D"/>
    <w:rsid w:val="00500034"/>
    <w:rsid w:val="005006F6"/>
    <w:rsid w:val="00501177"/>
    <w:rsid w:val="00504AFE"/>
    <w:rsid w:val="00513D3B"/>
    <w:rsid w:val="0051465D"/>
    <w:rsid w:val="00523C9A"/>
    <w:rsid w:val="00524B52"/>
    <w:rsid w:val="0052596E"/>
    <w:rsid w:val="00525CA6"/>
    <w:rsid w:val="00527EB5"/>
    <w:rsid w:val="00527FC3"/>
    <w:rsid w:val="0054727D"/>
    <w:rsid w:val="0054775B"/>
    <w:rsid w:val="0054C7B8"/>
    <w:rsid w:val="00561D12"/>
    <w:rsid w:val="00565D46"/>
    <w:rsid w:val="005661CA"/>
    <w:rsid w:val="005711EB"/>
    <w:rsid w:val="00571408"/>
    <w:rsid w:val="00585CFC"/>
    <w:rsid w:val="00592329"/>
    <w:rsid w:val="00592E9E"/>
    <w:rsid w:val="00592F5E"/>
    <w:rsid w:val="005953EA"/>
    <w:rsid w:val="00596CF5"/>
    <w:rsid w:val="005A1177"/>
    <w:rsid w:val="005A3B08"/>
    <w:rsid w:val="005A5BCA"/>
    <w:rsid w:val="005B2802"/>
    <w:rsid w:val="005B2B97"/>
    <w:rsid w:val="005B4EBA"/>
    <w:rsid w:val="005B76C3"/>
    <w:rsid w:val="005B7E55"/>
    <w:rsid w:val="005C05A5"/>
    <w:rsid w:val="005C0D7C"/>
    <w:rsid w:val="005C1E17"/>
    <w:rsid w:val="005C553E"/>
    <w:rsid w:val="005D282C"/>
    <w:rsid w:val="005D5129"/>
    <w:rsid w:val="005D539A"/>
    <w:rsid w:val="005D69E1"/>
    <w:rsid w:val="005D76AF"/>
    <w:rsid w:val="005E4A69"/>
    <w:rsid w:val="005F2DA4"/>
    <w:rsid w:val="005F403E"/>
    <w:rsid w:val="0060175B"/>
    <w:rsid w:val="00603D86"/>
    <w:rsid w:val="00604F9C"/>
    <w:rsid w:val="00612183"/>
    <w:rsid w:val="00613FC2"/>
    <w:rsid w:val="00614309"/>
    <w:rsid w:val="00615389"/>
    <w:rsid w:val="00617C99"/>
    <w:rsid w:val="006244DB"/>
    <w:rsid w:val="00624573"/>
    <w:rsid w:val="00624613"/>
    <w:rsid w:val="00624D83"/>
    <w:rsid w:val="0064089D"/>
    <w:rsid w:val="006477D1"/>
    <w:rsid w:val="00657EE0"/>
    <w:rsid w:val="0066233A"/>
    <w:rsid w:val="00671A76"/>
    <w:rsid w:val="00673B69"/>
    <w:rsid w:val="0068062F"/>
    <w:rsid w:val="00680918"/>
    <w:rsid w:val="00680EF1"/>
    <w:rsid w:val="00680F95"/>
    <w:rsid w:val="006843B7"/>
    <w:rsid w:val="00694137"/>
    <w:rsid w:val="006A1CFD"/>
    <w:rsid w:val="006A363D"/>
    <w:rsid w:val="006A503D"/>
    <w:rsid w:val="006A642F"/>
    <w:rsid w:val="006A7FAA"/>
    <w:rsid w:val="006B070E"/>
    <w:rsid w:val="006B0D9C"/>
    <w:rsid w:val="006B34CD"/>
    <w:rsid w:val="006B3B2E"/>
    <w:rsid w:val="006B3F69"/>
    <w:rsid w:val="006B488F"/>
    <w:rsid w:val="006B5C5D"/>
    <w:rsid w:val="006B63EE"/>
    <w:rsid w:val="006C1AD7"/>
    <w:rsid w:val="006C2876"/>
    <w:rsid w:val="006C6501"/>
    <w:rsid w:val="006D1793"/>
    <w:rsid w:val="006D68DE"/>
    <w:rsid w:val="006E43E1"/>
    <w:rsid w:val="006E544D"/>
    <w:rsid w:val="006E602D"/>
    <w:rsid w:val="006E695D"/>
    <w:rsid w:val="006F016D"/>
    <w:rsid w:val="006F54EE"/>
    <w:rsid w:val="006F55A0"/>
    <w:rsid w:val="006F7149"/>
    <w:rsid w:val="00700F60"/>
    <w:rsid w:val="00704C47"/>
    <w:rsid w:val="0070620A"/>
    <w:rsid w:val="00712925"/>
    <w:rsid w:val="00712B8A"/>
    <w:rsid w:val="00713DAD"/>
    <w:rsid w:val="00714962"/>
    <w:rsid w:val="00715115"/>
    <w:rsid w:val="0071627A"/>
    <w:rsid w:val="007167B0"/>
    <w:rsid w:val="00716A34"/>
    <w:rsid w:val="007177A6"/>
    <w:rsid w:val="00720492"/>
    <w:rsid w:val="0072105C"/>
    <w:rsid w:val="007218B9"/>
    <w:rsid w:val="00721A25"/>
    <w:rsid w:val="007223AC"/>
    <w:rsid w:val="007224E4"/>
    <w:rsid w:val="00724054"/>
    <w:rsid w:val="007269F2"/>
    <w:rsid w:val="007276D4"/>
    <w:rsid w:val="0073581E"/>
    <w:rsid w:val="007379BE"/>
    <w:rsid w:val="00744113"/>
    <w:rsid w:val="0074BCCD"/>
    <w:rsid w:val="00750F9C"/>
    <w:rsid w:val="00751F27"/>
    <w:rsid w:val="00761D08"/>
    <w:rsid w:val="00762545"/>
    <w:rsid w:val="00765847"/>
    <w:rsid w:val="00771227"/>
    <w:rsid w:val="0077356F"/>
    <w:rsid w:val="007777CE"/>
    <w:rsid w:val="00780838"/>
    <w:rsid w:val="00780C97"/>
    <w:rsid w:val="00780DB4"/>
    <w:rsid w:val="00786D0C"/>
    <w:rsid w:val="007873CF"/>
    <w:rsid w:val="00793850"/>
    <w:rsid w:val="00796229"/>
    <w:rsid w:val="00796F03"/>
    <w:rsid w:val="007A0DD8"/>
    <w:rsid w:val="007A2EB2"/>
    <w:rsid w:val="007A42E7"/>
    <w:rsid w:val="007A6426"/>
    <w:rsid w:val="007B0B12"/>
    <w:rsid w:val="007B0F34"/>
    <w:rsid w:val="007B2FB5"/>
    <w:rsid w:val="007C0659"/>
    <w:rsid w:val="007C0DEC"/>
    <w:rsid w:val="007C0F27"/>
    <w:rsid w:val="007C49E6"/>
    <w:rsid w:val="007C6069"/>
    <w:rsid w:val="007D0A75"/>
    <w:rsid w:val="007D2D7F"/>
    <w:rsid w:val="007D6C7B"/>
    <w:rsid w:val="007D7739"/>
    <w:rsid w:val="007E19FF"/>
    <w:rsid w:val="007E6716"/>
    <w:rsid w:val="007E6AF8"/>
    <w:rsid w:val="007E744A"/>
    <w:rsid w:val="007F04A2"/>
    <w:rsid w:val="007F0DFA"/>
    <w:rsid w:val="007F2BC4"/>
    <w:rsid w:val="007F2E44"/>
    <w:rsid w:val="007F63FF"/>
    <w:rsid w:val="00801F1F"/>
    <w:rsid w:val="00804EA5"/>
    <w:rsid w:val="00807B4F"/>
    <w:rsid w:val="00812590"/>
    <w:rsid w:val="00815FA2"/>
    <w:rsid w:val="00816888"/>
    <w:rsid w:val="008205C6"/>
    <w:rsid w:val="008216FA"/>
    <w:rsid w:val="00821A54"/>
    <w:rsid w:val="0082208B"/>
    <w:rsid w:val="008257AC"/>
    <w:rsid w:val="00830106"/>
    <w:rsid w:val="00830A6E"/>
    <w:rsid w:val="00830F82"/>
    <w:rsid w:val="00832946"/>
    <w:rsid w:val="00832AB6"/>
    <w:rsid w:val="00832DF5"/>
    <w:rsid w:val="0083389F"/>
    <w:rsid w:val="00834BC8"/>
    <w:rsid w:val="00834CCA"/>
    <w:rsid w:val="008359C6"/>
    <w:rsid w:val="00840834"/>
    <w:rsid w:val="008410CD"/>
    <w:rsid w:val="00844EBF"/>
    <w:rsid w:val="0084593E"/>
    <w:rsid w:val="00860B9E"/>
    <w:rsid w:val="0086206A"/>
    <w:rsid w:val="00865228"/>
    <w:rsid w:val="00866767"/>
    <w:rsid w:val="0087286C"/>
    <w:rsid w:val="00873F76"/>
    <w:rsid w:val="00876A28"/>
    <w:rsid w:val="008855F5"/>
    <w:rsid w:val="00885A40"/>
    <w:rsid w:val="00890C9B"/>
    <w:rsid w:val="00892FF1"/>
    <w:rsid w:val="00896695"/>
    <w:rsid w:val="008978BA"/>
    <w:rsid w:val="008A128F"/>
    <w:rsid w:val="008A162E"/>
    <w:rsid w:val="008A3110"/>
    <w:rsid w:val="008A4B89"/>
    <w:rsid w:val="008A4CB5"/>
    <w:rsid w:val="008A589E"/>
    <w:rsid w:val="008A7F1D"/>
    <w:rsid w:val="008B0764"/>
    <w:rsid w:val="008B3F54"/>
    <w:rsid w:val="008B47FA"/>
    <w:rsid w:val="008B7984"/>
    <w:rsid w:val="008C1BDB"/>
    <w:rsid w:val="008C2A4F"/>
    <w:rsid w:val="008C4258"/>
    <w:rsid w:val="008C5432"/>
    <w:rsid w:val="008D1FBE"/>
    <w:rsid w:val="008D3C30"/>
    <w:rsid w:val="008D78F3"/>
    <w:rsid w:val="008E58C1"/>
    <w:rsid w:val="008E5F0D"/>
    <w:rsid w:val="008F05B8"/>
    <w:rsid w:val="008F0862"/>
    <w:rsid w:val="008F2D77"/>
    <w:rsid w:val="008F334A"/>
    <w:rsid w:val="008F355F"/>
    <w:rsid w:val="008F404F"/>
    <w:rsid w:val="008F57A6"/>
    <w:rsid w:val="008F7B33"/>
    <w:rsid w:val="00902524"/>
    <w:rsid w:val="00905013"/>
    <w:rsid w:val="009077F4"/>
    <w:rsid w:val="0090F328"/>
    <w:rsid w:val="0091329E"/>
    <w:rsid w:val="00914BAD"/>
    <w:rsid w:val="00915D49"/>
    <w:rsid w:val="00920052"/>
    <w:rsid w:val="00925BAC"/>
    <w:rsid w:val="00926C65"/>
    <w:rsid w:val="009275A2"/>
    <w:rsid w:val="009351D4"/>
    <w:rsid w:val="0093694B"/>
    <w:rsid w:val="00937E1E"/>
    <w:rsid w:val="00943F51"/>
    <w:rsid w:val="00947A74"/>
    <w:rsid w:val="00950B62"/>
    <w:rsid w:val="00953058"/>
    <w:rsid w:val="00953F88"/>
    <w:rsid w:val="009549A3"/>
    <w:rsid w:val="00956FEE"/>
    <w:rsid w:val="009605AB"/>
    <w:rsid w:val="00960D6C"/>
    <w:rsid w:val="00962598"/>
    <w:rsid w:val="00964379"/>
    <w:rsid w:val="00964539"/>
    <w:rsid w:val="00965184"/>
    <w:rsid w:val="00965897"/>
    <w:rsid w:val="0096589B"/>
    <w:rsid w:val="00966527"/>
    <w:rsid w:val="00966D9D"/>
    <w:rsid w:val="00967521"/>
    <w:rsid w:val="0097059A"/>
    <w:rsid w:val="00975AF1"/>
    <w:rsid w:val="009778E1"/>
    <w:rsid w:val="00980850"/>
    <w:rsid w:val="00981C9F"/>
    <w:rsid w:val="00981FD3"/>
    <w:rsid w:val="009926BD"/>
    <w:rsid w:val="009A54D9"/>
    <w:rsid w:val="009A66D3"/>
    <w:rsid w:val="009B0F36"/>
    <w:rsid w:val="009B171E"/>
    <w:rsid w:val="009B4658"/>
    <w:rsid w:val="009D3FD0"/>
    <w:rsid w:val="009D499D"/>
    <w:rsid w:val="009D4AF2"/>
    <w:rsid w:val="009E09F8"/>
    <w:rsid w:val="009E2A83"/>
    <w:rsid w:val="009E4A13"/>
    <w:rsid w:val="009F1609"/>
    <w:rsid w:val="009F3AA3"/>
    <w:rsid w:val="009F4AA1"/>
    <w:rsid w:val="009F4F19"/>
    <w:rsid w:val="009F606F"/>
    <w:rsid w:val="009F6BDF"/>
    <w:rsid w:val="00A01734"/>
    <w:rsid w:val="00A03474"/>
    <w:rsid w:val="00A03F8A"/>
    <w:rsid w:val="00A052E2"/>
    <w:rsid w:val="00A0637D"/>
    <w:rsid w:val="00A10456"/>
    <w:rsid w:val="00A10A21"/>
    <w:rsid w:val="00A1122D"/>
    <w:rsid w:val="00A113DC"/>
    <w:rsid w:val="00A117C3"/>
    <w:rsid w:val="00A14860"/>
    <w:rsid w:val="00A17C03"/>
    <w:rsid w:val="00A218C0"/>
    <w:rsid w:val="00A2194C"/>
    <w:rsid w:val="00A2255C"/>
    <w:rsid w:val="00A23B3F"/>
    <w:rsid w:val="00A30CBE"/>
    <w:rsid w:val="00A31469"/>
    <w:rsid w:val="00A31A9C"/>
    <w:rsid w:val="00A34F9E"/>
    <w:rsid w:val="00A34FF2"/>
    <w:rsid w:val="00A359A8"/>
    <w:rsid w:val="00A36A63"/>
    <w:rsid w:val="00A36D16"/>
    <w:rsid w:val="00A40F3E"/>
    <w:rsid w:val="00A45CA7"/>
    <w:rsid w:val="00A47ACF"/>
    <w:rsid w:val="00A5016D"/>
    <w:rsid w:val="00A54210"/>
    <w:rsid w:val="00A54838"/>
    <w:rsid w:val="00A5697C"/>
    <w:rsid w:val="00A605B7"/>
    <w:rsid w:val="00A61C41"/>
    <w:rsid w:val="00A62759"/>
    <w:rsid w:val="00A6735D"/>
    <w:rsid w:val="00A7192F"/>
    <w:rsid w:val="00A7452F"/>
    <w:rsid w:val="00A81279"/>
    <w:rsid w:val="00A83A56"/>
    <w:rsid w:val="00A84326"/>
    <w:rsid w:val="00A849E9"/>
    <w:rsid w:val="00A87B7B"/>
    <w:rsid w:val="00A8885D"/>
    <w:rsid w:val="00A95314"/>
    <w:rsid w:val="00A96749"/>
    <w:rsid w:val="00AA12A9"/>
    <w:rsid w:val="00AB01AE"/>
    <w:rsid w:val="00AB7720"/>
    <w:rsid w:val="00AC22D9"/>
    <w:rsid w:val="00AC3E7C"/>
    <w:rsid w:val="00AC57A9"/>
    <w:rsid w:val="00AC7534"/>
    <w:rsid w:val="00AC7552"/>
    <w:rsid w:val="00AD023C"/>
    <w:rsid w:val="00AD02A8"/>
    <w:rsid w:val="00AD23EB"/>
    <w:rsid w:val="00AD353F"/>
    <w:rsid w:val="00AD41FE"/>
    <w:rsid w:val="00AD6768"/>
    <w:rsid w:val="00AE4867"/>
    <w:rsid w:val="00AE5D77"/>
    <w:rsid w:val="00AE76D9"/>
    <w:rsid w:val="00AF14ED"/>
    <w:rsid w:val="00AF35BA"/>
    <w:rsid w:val="00AF3CA8"/>
    <w:rsid w:val="00AF707A"/>
    <w:rsid w:val="00B009C1"/>
    <w:rsid w:val="00B024E8"/>
    <w:rsid w:val="00B04917"/>
    <w:rsid w:val="00B05981"/>
    <w:rsid w:val="00B1170C"/>
    <w:rsid w:val="00B131F5"/>
    <w:rsid w:val="00B14696"/>
    <w:rsid w:val="00B14DC6"/>
    <w:rsid w:val="00B1759A"/>
    <w:rsid w:val="00B2038C"/>
    <w:rsid w:val="00B21784"/>
    <w:rsid w:val="00B2333E"/>
    <w:rsid w:val="00B31CF2"/>
    <w:rsid w:val="00B33865"/>
    <w:rsid w:val="00B34D29"/>
    <w:rsid w:val="00B41E21"/>
    <w:rsid w:val="00B45A0F"/>
    <w:rsid w:val="00B52A9D"/>
    <w:rsid w:val="00B5450F"/>
    <w:rsid w:val="00B562A5"/>
    <w:rsid w:val="00B571FA"/>
    <w:rsid w:val="00B612E3"/>
    <w:rsid w:val="00B66253"/>
    <w:rsid w:val="00B66BFB"/>
    <w:rsid w:val="00B67371"/>
    <w:rsid w:val="00B73FD3"/>
    <w:rsid w:val="00B747CD"/>
    <w:rsid w:val="00B806E4"/>
    <w:rsid w:val="00B80BB2"/>
    <w:rsid w:val="00B82BC0"/>
    <w:rsid w:val="00B83787"/>
    <w:rsid w:val="00B9317B"/>
    <w:rsid w:val="00B93495"/>
    <w:rsid w:val="00B934CB"/>
    <w:rsid w:val="00B93603"/>
    <w:rsid w:val="00B9535A"/>
    <w:rsid w:val="00B95713"/>
    <w:rsid w:val="00B97735"/>
    <w:rsid w:val="00BA127A"/>
    <w:rsid w:val="00BA2A26"/>
    <w:rsid w:val="00BA4E76"/>
    <w:rsid w:val="00BB6624"/>
    <w:rsid w:val="00BC4F75"/>
    <w:rsid w:val="00BC5146"/>
    <w:rsid w:val="00BC57FC"/>
    <w:rsid w:val="00BC652C"/>
    <w:rsid w:val="00BC7D0E"/>
    <w:rsid w:val="00BC7E42"/>
    <w:rsid w:val="00BD0A30"/>
    <w:rsid w:val="00BD0A4E"/>
    <w:rsid w:val="00BD0F8C"/>
    <w:rsid w:val="00BD2E48"/>
    <w:rsid w:val="00BD3DF3"/>
    <w:rsid w:val="00BD798C"/>
    <w:rsid w:val="00BE3A30"/>
    <w:rsid w:val="00BE544A"/>
    <w:rsid w:val="00BF198B"/>
    <w:rsid w:val="00BF577A"/>
    <w:rsid w:val="00BF6A40"/>
    <w:rsid w:val="00C02744"/>
    <w:rsid w:val="00C031A9"/>
    <w:rsid w:val="00C06E5D"/>
    <w:rsid w:val="00C10372"/>
    <w:rsid w:val="00C111FB"/>
    <w:rsid w:val="00C12E9B"/>
    <w:rsid w:val="00C136A1"/>
    <w:rsid w:val="00C1379A"/>
    <w:rsid w:val="00C14113"/>
    <w:rsid w:val="00C15332"/>
    <w:rsid w:val="00C20C96"/>
    <w:rsid w:val="00C2694E"/>
    <w:rsid w:val="00C27200"/>
    <w:rsid w:val="00C35A73"/>
    <w:rsid w:val="00C40AAF"/>
    <w:rsid w:val="00C46031"/>
    <w:rsid w:val="00C470CF"/>
    <w:rsid w:val="00C51DB8"/>
    <w:rsid w:val="00C607BE"/>
    <w:rsid w:val="00C61AF3"/>
    <w:rsid w:val="00C6207A"/>
    <w:rsid w:val="00C63F7E"/>
    <w:rsid w:val="00C64E42"/>
    <w:rsid w:val="00C67F12"/>
    <w:rsid w:val="00C8219D"/>
    <w:rsid w:val="00C82B2C"/>
    <w:rsid w:val="00C8651F"/>
    <w:rsid w:val="00C90A0F"/>
    <w:rsid w:val="00C93239"/>
    <w:rsid w:val="00CA1C24"/>
    <w:rsid w:val="00CA2D0A"/>
    <w:rsid w:val="00CA2D22"/>
    <w:rsid w:val="00CA4C6C"/>
    <w:rsid w:val="00CB0AF7"/>
    <w:rsid w:val="00CB0FD9"/>
    <w:rsid w:val="00CB2E6B"/>
    <w:rsid w:val="00CC186D"/>
    <w:rsid w:val="00CC1B52"/>
    <w:rsid w:val="00CC6050"/>
    <w:rsid w:val="00CC6302"/>
    <w:rsid w:val="00CD0FB4"/>
    <w:rsid w:val="00CD161E"/>
    <w:rsid w:val="00CD4B57"/>
    <w:rsid w:val="00CD53C2"/>
    <w:rsid w:val="00CE1F57"/>
    <w:rsid w:val="00CE2AA0"/>
    <w:rsid w:val="00CE2D91"/>
    <w:rsid w:val="00CE7AF8"/>
    <w:rsid w:val="00CF19A4"/>
    <w:rsid w:val="00CF7E9B"/>
    <w:rsid w:val="00D011E7"/>
    <w:rsid w:val="00D04182"/>
    <w:rsid w:val="00D110E1"/>
    <w:rsid w:val="00D148C8"/>
    <w:rsid w:val="00D2094F"/>
    <w:rsid w:val="00D2549D"/>
    <w:rsid w:val="00D2706D"/>
    <w:rsid w:val="00D303B5"/>
    <w:rsid w:val="00D32FF8"/>
    <w:rsid w:val="00D35544"/>
    <w:rsid w:val="00D35C52"/>
    <w:rsid w:val="00D3603A"/>
    <w:rsid w:val="00D37A02"/>
    <w:rsid w:val="00D40474"/>
    <w:rsid w:val="00D417FF"/>
    <w:rsid w:val="00D423D8"/>
    <w:rsid w:val="00D424CB"/>
    <w:rsid w:val="00D50C6A"/>
    <w:rsid w:val="00D525BA"/>
    <w:rsid w:val="00D52970"/>
    <w:rsid w:val="00D5351E"/>
    <w:rsid w:val="00D616C0"/>
    <w:rsid w:val="00D631AC"/>
    <w:rsid w:val="00D71589"/>
    <w:rsid w:val="00D73E59"/>
    <w:rsid w:val="00D76B8F"/>
    <w:rsid w:val="00D80D35"/>
    <w:rsid w:val="00D827B4"/>
    <w:rsid w:val="00D83EA1"/>
    <w:rsid w:val="00D84B68"/>
    <w:rsid w:val="00D85DAF"/>
    <w:rsid w:val="00D91738"/>
    <w:rsid w:val="00D92571"/>
    <w:rsid w:val="00D92875"/>
    <w:rsid w:val="00D946FE"/>
    <w:rsid w:val="00D96341"/>
    <w:rsid w:val="00DA1AB8"/>
    <w:rsid w:val="00DA6567"/>
    <w:rsid w:val="00DB0810"/>
    <w:rsid w:val="00DB19A3"/>
    <w:rsid w:val="00DB374C"/>
    <w:rsid w:val="00DB6DE2"/>
    <w:rsid w:val="00DC0E16"/>
    <w:rsid w:val="00DC1A91"/>
    <w:rsid w:val="00DC1C24"/>
    <w:rsid w:val="00DC315C"/>
    <w:rsid w:val="00DC6E6B"/>
    <w:rsid w:val="00DD20BF"/>
    <w:rsid w:val="00DD4EA7"/>
    <w:rsid w:val="00DD5760"/>
    <w:rsid w:val="00DD61F2"/>
    <w:rsid w:val="00DD66A2"/>
    <w:rsid w:val="00DD7504"/>
    <w:rsid w:val="00DF3B58"/>
    <w:rsid w:val="00DF3C45"/>
    <w:rsid w:val="00DF4EBF"/>
    <w:rsid w:val="00E00258"/>
    <w:rsid w:val="00E013F6"/>
    <w:rsid w:val="00E0152E"/>
    <w:rsid w:val="00E01BED"/>
    <w:rsid w:val="00E0399A"/>
    <w:rsid w:val="00E04ECC"/>
    <w:rsid w:val="00E05488"/>
    <w:rsid w:val="00E06DF0"/>
    <w:rsid w:val="00E070B0"/>
    <w:rsid w:val="00E07F02"/>
    <w:rsid w:val="00E13C39"/>
    <w:rsid w:val="00E142F3"/>
    <w:rsid w:val="00E14AC2"/>
    <w:rsid w:val="00E16B3A"/>
    <w:rsid w:val="00E17712"/>
    <w:rsid w:val="00E20EC7"/>
    <w:rsid w:val="00E22783"/>
    <w:rsid w:val="00E2409B"/>
    <w:rsid w:val="00E26D21"/>
    <w:rsid w:val="00E30391"/>
    <w:rsid w:val="00E30497"/>
    <w:rsid w:val="00E30707"/>
    <w:rsid w:val="00E3165E"/>
    <w:rsid w:val="00E35100"/>
    <w:rsid w:val="00E3573C"/>
    <w:rsid w:val="00E4190D"/>
    <w:rsid w:val="00E42676"/>
    <w:rsid w:val="00E44844"/>
    <w:rsid w:val="00E45488"/>
    <w:rsid w:val="00E455AC"/>
    <w:rsid w:val="00E46E1C"/>
    <w:rsid w:val="00E53349"/>
    <w:rsid w:val="00E61542"/>
    <w:rsid w:val="00E62721"/>
    <w:rsid w:val="00E63BA5"/>
    <w:rsid w:val="00E642A4"/>
    <w:rsid w:val="00E71B04"/>
    <w:rsid w:val="00E71BA7"/>
    <w:rsid w:val="00E77D4B"/>
    <w:rsid w:val="00E8513E"/>
    <w:rsid w:val="00E85735"/>
    <w:rsid w:val="00E9144A"/>
    <w:rsid w:val="00E92110"/>
    <w:rsid w:val="00EA0D2B"/>
    <w:rsid w:val="00EA2D76"/>
    <w:rsid w:val="00EA3884"/>
    <w:rsid w:val="00EA4092"/>
    <w:rsid w:val="00EA4AB3"/>
    <w:rsid w:val="00EA5562"/>
    <w:rsid w:val="00EB079B"/>
    <w:rsid w:val="00EB0AA4"/>
    <w:rsid w:val="00EB13A6"/>
    <w:rsid w:val="00EB6A34"/>
    <w:rsid w:val="00EB73A4"/>
    <w:rsid w:val="00EC251E"/>
    <w:rsid w:val="00EC2786"/>
    <w:rsid w:val="00EC2B2D"/>
    <w:rsid w:val="00EC366A"/>
    <w:rsid w:val="00EC64EF"/>
    <w:rsid w:val="00EC6B46"/>
    <w:rsid w:val="00ED5000"/>
    <w:rsid w:val="00ED681E"/>
    <w:rsid w:val="00ED68FC"/>
    <w:rsid w:val="00EE1224"/>
    <w:rsid w:val="00EE124E"/>
    <w:rsid w:val="00EE4739"/>
    <w:rsid w:val="00EE4801"/>
    <w:rsid w:val="00EE6EB7"/>
    <w:rsid w:val="00EF11C2"/>
    <w:rsid w:val="00EF1A2D"/>
    <w:rsid w:val="00EF255A"/>
    <w:rsid w:val="00EF4826"/>
    <w:rsid w:val="00EF51F8"/>
    <w:rsid w:val="00EF7E8A"/>
    <w:rsid w:val="00F07E39"/>
    <w:rsid w:val="00F11F61"/>
    <w:rsid w:val="00F144EF"/>
    <w:rsid w:val="00F254D2"/>
    <w:rsid w:val="00F2600B"/>
    <w:rsid w:val="00F26241"/>
    <w:rsid w:val="00F2693B"/>
    <w:rsid w:val="00F27C74"/>
    <w:rsid w:val="00F3228C"/>
    <w:rsid w:val="00F402FD"/>
    <w:rsid w:val="00F42BDD"/>
    <w:rsid w:val="00F43331"/>
    <w:rsid w:val="00F43912"/>
    <w:rsid w:val="00F45F07"/>
    <w:rsid w:val="00F45F70"/>
    <w:rsid w:val="00F520CB"/>
    <w:rsid w:val="00F5287A"/>
    <w:rsid w:val="00F54CF4"/>
    <w:rsid w:val="00F63CB7"/>
    <w:rsid w:val="00F74A65"/>
    <w:rsid w:val="00F90777"/>
    <w:rsid w:val="00F94230"/>
    <w:rsid w:val="00FA3208"/>
    <w:rsid w:val="00FA6871"/>
    <w:rsid w:val="00FB32E6"/>
    <w:rsid w:val="00FB5019"/>
    <w:rsid w:val="00FC0106"/>
    <w:rsid w:val="00FC09B9"/>
    <w:rsid w:val="00FD5E39"/>
    <w:rsid w:val="00FD67AC"/>
    <w:rsid w:val="00FE27C7"/>
    <w:rsid w:val="00FE60E4"/>
    <w:rsid w:val="00FE75CB"/>
    <w:rsid w:val="00FF0712"/>
    <w:rsid w:val="00FF0C86"/>
    <w:rsid w:val="00FF1792"/>
    <w:rsid w:val="00FF1884"/>
    <w:rsid w:val="00FF1F13"/>
    <w:rsid w:val="00FF44B0"/>
    <w:rsid w:val="00FF6AFD"/>
    <w:rsid w:val="01248CA2"/>
    <w:rsid w:val="012C081D"/>
    <w:rsid w:val="0132D259"/>
    <w:rsid w:val="013652C3"/>
    <w:rsid w:val="01365C43"/>
    <w:rsid w:val="013E5E5A"/>
    <w:rsid w:val="0151E7BD"/>
    <w:rsid w:val="0155A1A7"/>
    <w:rsid w:val="015D298B"/>
    <w:rsid w:val="0162AE99"/>
    <w:rsid w:val="01667BF4"/>
    <w:rsid w:val="017A3CAD"/>
    <w:rsid w:val="017EB08E"/>
    <w:rsid w:val="0197054B"/>
    <w:rsid w:val="01A812FF"/>
    <w:rsid w:val="01AC450A"/>
    <w:rsid w:val="01C0AB45"/>
    <w:rsid w:val="01CF283E"/>
    <w:rsid w:val="01E98024"/>
    <w:rsid w:val="01F44CEB"/>
    <w:rsid w:val="020684AD"/>
    <w:rsid w:val="022231B0"/>
    <w:rsid w:val="0240C7EF"/>
    <w:rsid w:val="024339A2"/>
    <w:rsid w:val="025472FA"/>
    <w:rsid w:val="02627D8A"/>
    <w:rsid w:val="0262D876"/>
    <w:rsid w:val="026B6B66"/>
    <w:rsid w:val="0276638D"/>
    <w:rsid w:val="027B195A"/>
    <w:rsid w:val="02950A6F"/>
    <w:rsid w:val="02B3120A"/>
    <w:rsid w:val="02BEE723"/>
    <w:rsid w:val="02E60B8E"/>
    <w:rsid w:val="02F87E94"/>
    <w:rsid w:val="030E6429"/>
    <w:rsid w:val="032105FE"/>
    <w:rsid w:val="03221EC3"/>
    <w:rsid w:val="034BE9EA"/>
    <w:rsid w:val="0378C080"/>
    <w:rsid w:val="039F83AA"/>
    <w:rsid w:val="03AD58BD"/>
    <w:rsid w:val="03B766AC"/>
    <w:rsid w:val="03CFA449"/>
    <w:rsid w:val="03D46D80"/>
    <w:rsid w:val="03E2A070"/>
    <w:rsid w:val="03E5FAF5"/>
    <w:rsid w:val="03F17BC1"/>
    <w:rsid w:val="03FEA8D7"/>
    <w:rsid w:val="0401A235"/>
    <w:rsid w:val="04066848"/>
    <w:rsid w:val="04166709"/>
    <w:rsid w:val="0445DFAE"/>
    <w:rsid w:val="04495400"/>
    <w:rsid w:val="044E1803"/>
    <w:rsid w:val="04668758"/>
    <w:rsid w:val="0469112E"/>
    <w:rsid w:val="047C9165"/>
    <w:rsid w:val="049D6AC7"/>
    <w:rsid w:val="04A46DBF"/>
    <w:rsid w:val="04A6E791"/>
    <w:rsid w:val="04ABDCB0"/>
    <w:rsid w:val="04AE8091"/>
    <w:rsid w:val="04B2416B"/>
    <w:rsid w:val="04BD14D3"/>
    <w:rsid w:val="04C63E83"/>
    <w:rsid w:val="04C9CEFE"/>
    <w:rsid w:val="04CD2686"/>
    <w:rsid w:val="04EB23D5"/>
    <w:rsid w:val="05150538"/>
    <w:rsid w:val="05210E17"/>
    <w:rsid w:val="052AED85"/>
    <w:rsid w:val="052C34B8"/>
    <w:rsid w:val="053C81D1"/>
    <w:rsid w:val="0540EC6C"/>
    <w:rsid w:val="054792A3"/>
    <w:rsid w:val="054AEF87"/>
    <w:rsid w:val="0563AC5A"/>
    <w:rsid w:val="0579C9F2"/>
    <w:rsid w:val="058AB93C"/>
    <w:rsid w:val="05AB7EA2"/>
    <w:rsid w:val="05DC5CC6"/>
    <w:rsid w:val="05F12E96"/>
    <w:rsid w:val="05F6598F"/>
    <w:rsid w:val="061372EE"/>
    <w:rsid w:val="061884DE"/>
    <w:rsid w:val="06271ACF"/>
    <w:rsid w:val="062E2D23"/>
    <w:rsid w:val="063760C4"/>
    <w:rsid w:val="063DA7A0"/>
    <w:rsid w:val="064A50F2"/>
    <w:rsid w:val="0661AD0B"/>
    <w:rsid w:val="067263F4"/>
    <w:rsid w:val="0685AE14"/>
    <w:rsid w:val="069BD918"/>
    <w:rsid w:val="069DAE50"/>
    <w:rsid w:val="06A0627B"/>
    <w:rsid w:val="06A53AC1"/>
    <w:rsid w:val="06A704DF"/>
    <w:rsid w:val="06B6476E"/>
    <w:rsid w:val="06BA70FF"/>
    <w:rsid w:val="06C729E8"/>
    <w:rsid w:val="06C8EDAE"/>
    <w:rsid w:val="06CA0220"/>
    <w:rsid w:val="06CFB1C1"/>
    <w:rsid w:val="0708A1B4"/>
    <w:rsid w:val="070C0E42"/>
    <w:rsid w:val="071B3CCB"/>
    <w:rsid w:val="071F371A"/>
    <w:rsid w:val="0722314B"/>
    <w:rsid w:val="072F8BFE"/>
    <w:rsid w:val="0734FB4E"/>
    <w:rsid w:val="07396D8C"/>
    <w:rsid w:val="0740CD37"/>
    <w:rsid w:val="075D46A1"/>
    <w:rsid w:val="078B2306"/>
    <w:rsid w:val="07B4FB33"/>
    <w:rsid w:val="07B8872F"/>
    <w:rsid w:val="07C33035"/>
    <w:rsid w:val="07D04A4B"/>
    <w:rsid w:val="07D31636"/>
    <w:rsid w:val="07D329A5"/>
    <w:rsid w:val="07D76D71"/>
    <w:rsid w:val="07F0C82B"/>
    <w:rsid w:val="07F5852C"/>
    <w:rsid w:val="0809F088"/>
    <w:rsid w:val="0810030D"/>
    <w:rsid w:val="08493EEC"/>
    <w:rsid w:val="084F9523"/>
    <w:rsid w:val="08704977"/>
    <w:rsid w:val="087246E7"/>
    <w:rsid w:val="08897065"/>
    <w:rsid w:val="089C6C91"/>
    <w:rsid w:val="08B7A352"/>
    <w:rsid w:val="08BA5B73"/>
    <w:rsid w:val="08D9CC75"/>
    <w:rsid w:val="09236A0F"/>
    <w:rsid w:val="092E3CD2"/>
    <w:rsid w:val="094BA090"/>
    <w:rsid w:val="094BD491"/>
    <w:rsid w:val="0955BE78"/>
    <w:rsid w:val="0965CDE5"/>
    <w:rsid w:val="097C51E6"/>
    <w:rsid w:val="098CBE0B"/>
    <w:rsid w:val="09A16087"/>
    <w:rsid w:val="09AC73EC"/>
    <w:rsid w:val="09C0075A"/>
    <w:rsid w:val="09DD9BB7"/>
    <w:rsid w:val="09F317D8"/>
    <w:rsid w:val="09F68212"/>
    <w:rsid w:val="0A033451"/>
    <w:rsid w:val="0A11065F"/>
    <w:rsid w:val="0A183664"/>
    <w:rsid w:val="0A28D730"/>
    <w:rsid w:val="0A305CB5"/>
    <w:rsid w:val="0A35CB90"/>
    <w:rsid w:val="0A67B052"/>
    <w:rsid w:val="0A764A8D"/>
    <w:rsid w:val="0A916057"/>
    <w:rsid w:val="0AB5FD84"/>
    <w:rsid w:val="0AD85BA4"/>
    <w:rsid w:val="0B1416AF"/>
    <w:rsid w:val="0B14C59E"/>
    <w:rsid w:val="0B24C033"/>
    <w:rsid w:val="0B3851CE"/>
    <w:rsid w:val="0B5E014E"/>
    <w:rsid w:val="0B941BF8"/>
    <w:rsid w:val="0BA3A4EC"/>
    <w:rsid w:val="0BC0A22A"/>
    <w:rsid w:val="0BE23095"/>
    <w:rsid w:val="0BE4BE9E"/>
    <w:rsid w:val="0BF5D220"/>
    <w:rsid w:val="0C00BAFD"/>
    <w:rsid w:val="0C019326"/>
    <w:rsid w:val="0C037F02"/>
    <w:rsid w:val="0C044E37"/>
    <w:rsid w:val="0C0D11AA"/>
    <w:rsid w:val="0C169DF9"/>
    <w:rsid w:val="0C2B23A5"/>
    <w:rsid w:val="0C395670"/>
    <w:rsid w:val="0C552166"/>
    <w:rsid w:val="0C685814"/>
    <w:rsid w:val="0C87B124"/>
    <w:rsid w:val="0C908A69"/>
    <w:rsid w:val="0CB3DD33"/>
    <w:rsid w:val="0CD20826"/>
    <w:rsid w:val="0CDB9C88"/>
    <w:rsid w:val="0CF19BBA"/>
    <w:rsid w:val="0D07F3FB"/>
    <w:rsid w:val="0D2FB825"/>
    <w:rsid w:val="0D3770FD"/>
    <w:rsid w:val="0D52A488"/>
    <w:rsid w:val="0D66D379"/>
    <w:rsid w:val="0D78FBFD"/>
    <w:rsid w:val="0D8C906F"/>
    <w:rsid w:val="0DB0EFB5"/>
    <w:rsid w:val="0DCCAB03"/>
    <w:rsid w:val="0DD417A9"/>
    <w:rsid w:val="0DD8319B"/>
    <w:rsid w:val="0DDE5790"/>
    <w:rsid w:val="0DF9B5D7"/>
    <w:rsid w:val="0E0D6A1C"/>
    <w:rsid w:val="0E191A12"/>
    <w:rsid w:val="0E3089F3"/>
    <w:rsid w:val="0E35310A"/>
    <w:rsid w:val="0E43F7B2"/>
    <w:rsid w:val="0E45E4C3"/>
    <w:rsid w:val="0E5D5015"/>
    <w:rsid w:val="0E9BC41D"/>
    <w:rsid w:val="0E9E517A"/>
    <w:rsid w:val="0EE159C8"/>
    <w:rsid w:val="0EF116C2"/>
    <w:rsid w:val="0EFA38A3"/>
    <w:rsid w:val="0F099F3A"/>
    <w:rsid w:val="0F168DFD"/>
    <w:rsid w:val="0F1BAFFE"/>
    <w:rsid w:val="0F1F0DAD"/>
    <w:rsid w:val="0F3464A0"/>
    <w:rsid w:val="0F46D9D7"/>
    <w:rsid w:val="0F515519"/>
    <w:rsid w:val="0F58DAE4"/>
    <w:rsid w:val="0F627A21"/>
    <w:rsid w:val="0F64E1FC"/>
    <w:rsid w:val="0F8CBE23"/>
    <w:rsid w:val="0F8F311E"/>
    <w:rsid w:val="0FA64115"/>
    <w:rsid w:val="0FAE4450"/>
    <w:rsid w:val="0FC7C286"/>
    <w:rsid w:val="0FDB2C70"/>
    <w:rsid w:val="101FA560"/>
    <w:rsid w:val="10237F78"/>
    <w:rsid w:val="1031A250"/>
    <w:rsid w:val="103B2975"/>
    <w:rsid w:val="1043E5DC"/>
    <w:rsid w:val="1047B93B"/>
    <w:rsid w:val="104E89F6"/>
    <w:rsid w:val="104F74EA"/>
    <w:rsid w:val="1059B848"/>
    <w:rsid w:val="105BBEC9"/>
    <w:rsid w:val="1060C3ED"/>
    <w:rsid w:val="1066BA12"/>
    <w:rsid w:val="1086F6A5"/>
    <w:rsid w:val="1099F38B"/>
    <w:rsid w:val="1099F9DC"/>
    <w:rsid w:val="109DD8A1"/>
    <w:rsid w:val="10C780D3"/>
    <w:rsid w:val="10D0C9DB"/>
    <w:rsid w:val="10DF9C0A"/>
    <w:rsid w:val="10E59CB9"/>
    <w:rsid w:val="10ED257A"/>
    <w:rsid w:val="10FB35F2"/>
    <w:rsid w:val="10FEE194"/>
    <w:rsid w:val="1104A262"/>
    <w:rsid w:val="110992E4"/>
    <w:rsid w:val="113B3C27"/>
    <w:rsid w:val="1172B7F4"/>
    <w:rsid w:val="11871DC3"/>
    <w:rsid w:val="11896972"/>
    <w:rsid w:val="1195958A"/>
    <w:rsid w:val="1198B58B"/>
    <w:rsid w:val="11C2395C"/>
    <w:rsid w:val="11E5E344"/>
    <w:rsid w:val="11F66A62"/>
    <w:rsid w:val="11F67C9D"/>
    <w:rsid w:val="120626DA"/>
    <w:rsid w:val="12065DF5"/>
    <w:rsid w:val="1218B108"/>
    <w:rsid w:val="12219CA1"/>
    <w:rsid w:val="1221C6ED"/>
    <w:rsid w:val="12287577"/>
    <w:rsid w:val="122DCAC2"/>
    <w:rsid w:val="122E0AD1"/>
    <w:rsid w:val="122E7D08"/>
    <w:rsid w:val="122F49E5"/>
    <w:rsid w:val="12514E7A"/>
    <w:rsid w:val="125900DC"/>
    <w:rsid w:val="1259414C"/>
    <w:rsid w:val="1259CAD3"/>
    <w:rsid w:val="1275E73D"/>
    <w:rsid w:val="127E5835"/>
    <w:rsid w:val="128F1C5A"/>
    <w:rsid w:val="12994589"/>
    <w:rsid w:val="12A9DD30"/>
    <w:rsid w:val="12AB82FD"/>
    <w:rsid w:val="12BB7852"/>
    <w:rsid w:val="12BDC74D"/>
    <w:rsid w:val="12CA8263"/>
    <w:rsid w:val="12E92B44"/>
    <w:rsid w:val="12EA3F90"/>
    <w:rsid w:val="12EBD081"/>
    <w:rsid w:val="12F64D66"/>
    <w:rsid w:val="131CB368"/>
    <w:rsid w:val="131D53BE"/>
    <w:rsid w:val="13227C3F"/>
    <w:rsid w:val="132707B6"/>
    <w:rsid w:val="132944FB"/>
    <w:rsid w:val="133A2DD5"/>
    <w:rsid w:val="1350BC7B"/>
    <w:rsid w:val="1352D5EE"/>
    <w:rsid w:val="136006EC"/>
    <w:rsid w:val="13935F8B"/>
    <w:rsid w:val="139A3A84"/>
    <w:rsid w:val="13A95A30"/>
    <w:rsid w:val="13DD5122"/>
    <w:rsid w:val="13E459DE"/>
    <w:rsid w:val="13ED7F39"/>
    <w:rsid w:val="13F73733"/>
    <w:rsid w:val="13FDB291"/>
    <w:rsid w:val="1402801F"/>
    <w:rsid w:val="140E1568"/>
    <w:rsid w:val="1429819A"/>
    <w:rsid w:val="142A0955"/>
    <w:rsid w:val="144C5F8C"/>
    <w:rsid w:val="144FC32B"/>
    <w:rsid w:val="14618BC1"/>
    <w:rsid w:val="14A66A40"/>
    <w:rsid w:val="14B973FC"/>
    <w:rsid w:val="14D750CD"/>
    <w:rsid w:val="14EAAD6D"/>
    <w:rsid w:val="14ECAD78"/>
    <w:rsid w:val="151B096B"/>
    <w:rsid w:val="15218FC1"/>
    <w:rsid w:val="15306312"/>
    <w:rsid w:val="157E222B"/>
    <w:rsid w:val="15A2D93D"/>
    <w:rsid w:val="15A61808"/>
    <w:rsid w:val="15C854E9"/>
    <w:rsid w:val="15E211B1"/>
    <w:rsid w:val="15E7866C"/>
    <w:rsid w:val="15F3894E"/>
    <w:rsid w:val="15FC0BA6"/>
    <w:rsid w:val="162DEE28"/>
    <w:rsid w:val="163AA30D"/>
    <w:rsid w:val="164452AC"/>
    <w:rsid w:val="164A938C"/>
    <w:rsid w:val="1691E19B"/>
    <w:rsid w:val="16993E70"/>
    <w:rsid w:val="169B69F0"/>
    <w:rsid w:val="16A7B03A"/>
    <w:rsid w:val="16B32760"/>
    <w:rsid w:val="16B39079"/>
    <w:rsid w:val="16D209C8"/>
    <w:rsid w:val="16DD7F37"/>
    <w:rsid w:val="16EB9467"/>
    <w:rsid w:val="16EC222B"/>
    <w:rsid w:val="1710F735"/>
    <w:rsid w:val="1717B8E1"/>
    <w:rsid w:val="17339698"/>
    <w:rsid w:val="1741F714"/>
    <w:rsid w:val="1745B62A"/>
    <w:rsid w:val="1748DFCA"/>
    <w:rsid w:val="1750379C"/>
    <w:rsid w:val="17577C22"/>
    <w:rsid w:val="1767B38F"/>
    <w:rsid w:val="1794AEA1"/>
    <w:rsid w:val="179548C6"/>
    <w:rsid w:val="1797DC07"/>
    <w:rsid w:val="17A03294"/>
    <w:rsid w:val="17A03A12"/>
    <w:rsid w:val="17AD715C"/>
    <w:rsid w:val="17D6736E"/>
    <w:rsid w:val="17D7AA4B"/>
    <w:rsid w:val="17DD36EA"/>
    <w:rsid w:val="17E07270"/>
    <w:rsid w:val="17E0F590"/>
    <w:rsid w:val="17E9FF55"/>
    <w:rsid w:val="1823F623"/>
    <w:rsid w:val="1828F48E"/>
    <w:rsid w:val="182B5323"/>
    <w:rsid w:val="182CF47F"/>
    <w:rsid w:val="1845A4BE"/>
    <w:rsid w:val="186D73E2"/>
    <w:rsid w:val="186F98A1"/>
    <w:rsid w:val="1894A135"/>
    <w:rsid w:val="189EE1D7"/>
    <w:rsid w:val="18ACC796"/>
    <w:rsid w:val="18C1BDA1"/>
    <w:rsid w:val="18C84D77"/>
    <w:rsid w:val="18C90D38"/>
    <w:rsid w:val="18D4E82E"/>
    <w:rsid w:val="18DCE32A"/>
    <w:rsid w:val="18E16F22"/>
    <w:rsid w:val="18F2DE52"/>
    <w:rsid w:val="1915C56A"/>
    <w:rsid w:val="1958B2F1"/>
    <w:rsid w:val="19886EE6"/>
    <w:rsid w:val="1990D63E"/>
    <w:rsid w:val="19A53149"/>
    <w:rsid w:val="19A84B20"/>
    <w:rsid w:val="19AC0D6E"/>
    <w:rsid w:val="19C1AF64"/>
    <w:rsid w:val="19CF4991"/>
    <w:rsid w:val="19D53C2C"/>
    <w:rsid w:val="19F8D686"/>
    <w:rsid w:val="19FCEE61"/>
    <w:rsid w:val="19FCF026"/>
    <w:rsid w:val="19FF7CC5"/>
    <w:rsid w:val="19FF8A17"/>
    <w:rsid w:val="1A0689A2"/>
    <w:rsid w:val="1A183079"/>
    <w:rsid w:val="1A3CEAAB"/>
    <w:rsid w:val="1A4C8FF3"/>
    <w:rsid w:val="1A61C054"/>
    <w:rsid w:val="1A7F6C9F"/>
    <w:rsid w:val="1AB80300"/>
    <w:rsid w:val="1B17C3CF"/>
    <w:rsid w:val="1B1A85D0"/>
    <w:rsid w:val="1B211CAE"/>
    <w:rsid w:val="1B2329F6"/>
    <w:rsid w:val="1B2B59ED"/>
    <w:rsid w:val="1B4B6AB2"/>
    <w:rsid w:val="1B7BFF2F"/>
    <w:rsid w:val="1B89D387"/>
    <w:rsid w:val="1B9B5A78"/>
    <w:rsid w:val="1BC0CFDA"/>
    <w:rsid w:val="1BC3F48A"/>
    <w:rsid w:val="1BE126E2"/>
    <w:rsid w:val="1C123168"/>
    <w:rsid w:val="1C516264"/>
    <w:rsid w:val="1C5234AB"/>
    <w:rsid w:val="1C609C9C"/>
    <w:rsid w:val="1C79ADA6"/>
    <w:rsid w:val="1C7A6D0D"/>
    <w:rsid w:val="1C8D946C"/>
    <w:rsid w:val="1CA9CF2F"/>
    <w:rsid w:val="1CC1BFDC"/>
    <w:rsid w:val="1CCF7542"/>
    <w:rsid w:val="1CEABF77"/>
    <w:rsid w:val="1D06615F"/>
    <w:rsid w:val="1D25503D"/>
    <w:rsid w:val="1D28269F"/>
    <w:rsid w:val="1D2F8BA5"/>
    <w:rsid w:val="1D472A0E"/>
    <w:rsid w:val="1D5FE30F"/>
    <w:rsid w:val="1D74E6FB"/>
    <w:rsid w:val="1D7E1C7D"/>
    <w:rsid w:val="1DAAABC8"/>
    <w:rsid w:val="1DAEBF3A"/>
    <w:rsid w:val="1DC68B5B"/>
    <w:rsid w:val="1DF64824"/>
    <w:rsid w:val="1E0F0B11"/>
    <w:rsid w:val="1E11B2B4"/>
    <w:rsid w:val="1E2F3AD4"/>
    <w:rsid w:val="1E3E5BC2"/>
    <w:rsid w:val="1E4034FC"/>
    <w:rsid w:val="1E4C96B2"/>
    <w:rsid w:val="1E5B1F10"/>
    <w:rsid w:val="1E5E0CA4"/>
    <w:rsid w:val="1E6A19B2"/>
    <w:rsid w:val="1E7309BB"/>
    <w:rsid w:val="1E7D2A01"/>
    <w:rsid w:val="1E8310C9"/>
    <w:rsid w:val="1E868FD8"/>
    <w:rsid w:val="1E92EEA1"/>
    <w:rsid w:val="1EA1D0F3"/>
    <w:rsid w:val="1EAD4C05"/>
    <w:rsid w:val="1EB73C26"/>
    <w:rsid w:val="1EBBDB3F"/>
    <w:rsid w:val="1EC6C429"/>
    <w:rsid w:val="1ED3DF73"/>
    <w:rsid w:val="1EDB0FD1"/>
    <w:rsid w:val="1EDEC94C"/>
    <w:rsid w:val="1EFD477A"/>
    <w:rsid w:val="1F0EEA1F"/>
    <w:rsid w:val="1F517F58"/>
    <w:rsid w:val="1F69F06C"/>
    <w:rsid w:val="1F6BC4B6"/>
    <w:rsid w:val="1F8641EB"/>
    <w:rsid w:val="1F9ABBC8"/>
    <w:rsid w:val="1F9CECA9"/>
    <w:rsid w:val="1FA1455A"/>
    <w:rsid w:val="1FAE85EF"/>
    <w:rsid w:val="1FB3E135"/>
    <w:rsid w:val="1FC952DD"/>
    <w:rsid w:val="1FCFC0C3"/>
    <w:rsid w:val="1FFB8505"/>
    <w:rsid w:val="20102B66"/>
    <w:rsid w:val="20128780"/>
    <w:rsid w:val="201EB31B"/>
    <w:rsid w:val="2028519A"/>
    <w:rsid w:val="2048728F"/>
    <w:rsid w:val="205C1A17"/>
    <w:rsid w:val="2067A38F"/>
    <w:rsid w:val="2072EC7D"/>
    <w:rsid w:val="20829E3A"/>
    <w:rsid w:val="2091241A"/>
    <w:rsid w:val="20C39D88"/>
    <w:rsid w:val="20C9FCC4"/>
    <w:rsid w:val="20CC8A15"/>
    <w:rsid w:val="20F1ED79"/>
    <w:rsid w:val="21171C24"/>
    <w:rsid w:val="21184804"/>
    <w:rsid w:val="2124CE32"/>
    <w:rsid w:val="2127FCEC"/>
    <w:rsid w:val="2130AFFF"/>
    <w:rsid w:val="21450DCE"/>
    <w:rsid w:val="214F56EE"/>
    <w:rsid w:val="215D9052"/>
    <w:rsid w:val="21706502"/>
    <w:rsid w:val="2170C0D7"/>
    <w:rsid w:val="217342C2"/>
    <w:rsid w:val="217F0E0E"/>
    <w:rsid w:val="21ADAAA3"/>
    <w:rsid w:val="21DDB380"/>
    <w:rsid w:val="21F7BFB3"/>
    <w:rsid w:val="22176250"/>
    <w:rsid w:val="22502138"/>
    <w:rsid w:val="2253A9DC"/>
    <w:rsid w:val="225493F2"/>
    <w:rsid w:val="2289DA5A"/>
    <w:rsid w:val="229244DE"/>
    <w:rsid w:val="229F18DC"/>
    <w:rsid w:val="22C05EE7"/>
    <w:rsid w:val="22C7BAA7"/>
    <w:rsid w:val="22CE4B6F"/>
    <w:rsid w:val="22DD7609"/>
    <w:rsid w:val="2316D40B"/>
    <w:rsid w:val="2321E66C"/>
    <w:rsid w:val="2323C289"/>
    <w:rsid w:val="23490B5A"/>
    <w:rsid w:val="23616F60"/>
    <w:rsid w:val="238220F8"/>
    <w:rsid w:val="2387E56C"/>
    <w:rsid w:val="239AC41A"/>
    <w:rsid w:val="23A2553D"/>
    <w:rsid w:val="23AE4B59"/>
    <w:rsid w:val="23B913C4"/>
    <w:rsid w:val="23CA01EA"/>
    <w:rsid w:val="23DC6923"/>
    <w:rsid w:val="23E8CFA3"/>
    <w:rsid w:val="23EEF2B8"/>
    <w:rsid w:val="23FA16C0"/>
    <w:rsid w:val="24042AD7"/>
    <w:rsid w:val="242011F2"/>
    <w:rsid w:val="24223997"/>
    <w:rsid w:val="24243932"/>
    <w:rsid w:val="244B0D41"/>
    <w:rsid w:val="244D4AFC"/>
    <w:rsid w:val="2454B45A"/>
    <w:rsid w:val="2459E021"/>
    <w:rsid w:val="2493FE61"/>
    <w:rsid w:val="249A15C7"/>
    <w:rsid w:val="249F2575"/>
    <w:rsid w:val="24A3C709"/>
    <w:rsid w:val="24A4953C"/>
    <w:rsid w:val="24B2A46C"/>
    <w:rsid w:val="24D8FBE1"/>
    <w:rsid w:val="251CC3E0"/>
    <w:rsid w:val="252942D4"/>
    <w:rsid w:val="25328CFD"/>
    <w:rsid w:val="255474F8"/>
    <w:rsid w:val="256C88FE"/>
    <w:rsid w:val="2571BC61"/>
    <w:rsid w:val="259089D7"/>
    <w:rsid w:val="25D54009"/>
    <w:rsid w:val="25E16E9F"/>
    <w:rsid w:val="25EB156F"/>
    <w:rsid w:val="25F4B75C"/>
    <w:rsid w:val="260A9BE5"/>
    <w:rsid w:val="261A1CF6"/>
    <w:rsid w:val="261DC773"/>
    <w:rsid w:val="2641102A"/>
    <w:rsid w:val="266D94FE"/>
    <w:rsid w:val="268FD929"/>
    <w:rsid w:val="269185F2"/>
    <w:rsid w:val="26964B36"/>
    <w:rsid w:val="26B09EF5"/>
    <w:rsid w:val="26BC4BB0"/>
    <w:rsid w:val="26BED5A7"/>
    <w:rsid w:val="26C943B9"/>
    <w:rsid w:val="26D6F5A1"/>
    <w:rsid w:val="26DFA2B3"/>
    <w:rsid w:val="26FCFFD1"/>
    <w:rsid w:val="2707544E"/>
    <w:rsid w:val="27218403"/>
    <w:rsid w:val="2732C26F"/>
    <w:rsid w:val="27341B95"/>
    <w:rsid w:val="273A6DE1"/>
    <w:rsid w:val="2768829C"/>
    <w:rsid w:val="2772A526"/>
    <w:rsid w:val="277CFBD2"/>
    <w:rsid w:val="27842C07"/>
    <w:rsid w:val="2793D00A"/>
    <w:rsid w:val="27A66C46"/>
    <w:rsid w:val="27A95480"/>
    <w:rsid w:val="27C9EEA4"/>
    <w:rsid w:val="27F9B556"/>
    <w:rsid w:val="28171328"/>
    <w:rsid w:val="281DA667"/>
    <w:rsid w:val="282B44D9"/>
    <w:rsid w:val="282F6EEE"/>
    <w:rsid w:val="283E86DC"/>
    <w:rsid w:val="2843D26F"/>
    <w:rsid w:val="2848905B"/>
    <w:rsid w:val="2852B88D"/>
    <w:rsid w:val="285AB3BB"/>
    <w:rsid w:val="285C5EDF"/>
    <w:rsid w:val="2866E40E"/>
    <w:rsid w:val="2880180F"/>
    <w:rsid w:val="28915AD8"/>
    <w:rsid w:val="28BE9B90"/>
    <w:rsid w:val="28D3A36E"/>
    <w:rsid w:val="28DEAA31"/>
    <w:rsid w:val="28E70686"/>
    <w:rsid w:val="29179CF5"/>
    <w:rsid w:val="29189964"/>
    <w:rsid w:val="292FB833"/>
    <w:rsid w:val="2937AFEB"/>
    <w:rsid w:val="293C1374"/>
    <w:rsid w:val="2944AA8E"/>
    <w:rsid w:val="29565840"/>
    <w:rsid w:val="2978B0EC"/>
    <w:rsid w:val="297AC295"/>
    <w:rsid w:val="29871A87"/>
    <w:rsid w:val="2987300E"/>
    <w:rsid w:val="29A5AD2B"/>
    <w:rsid w:val="29A60CBE"/>
    <w:rsid w:val="29A9DBD2"/>
    <w:rsid w:val="29C22ADA"/>
    <w:rsid w:val="29C5317A"/>
    <w:rsid w:val="29CC10B8"/>
    <w:rsid w:val="29D47546"/>
    <w:rsid w:val="29DE0A53"/>
    <w:rsid w:val="2A05CAD1"/>
    <w:rsid w:val="2A1340C6"/>
    <w:rsid w:val="2A15ED0F"/>
    <w:rsid w:val="2A5EBBC1"/>
    <w:rsid w:val="2A657037"/>
    <w:rsid w:val="2A7FF4B7"/>
    <w:rsid w:val="2AA12948"/>
    <w:rsid w:val="2AA9E4C2"/>
    <w:rsid w:val="2AAB0712"/>
    <w:rsid w:val="2AC9FD0C"/>
    <w:rsid w:val="2AD8407E"/>
    <w:rsid w:val="2ADF52A6"/>
    <w:rsid w:val="2AF8F326"/>
    <w:rsid w:val="2B07B345"/>
    <w:rsid w:val="2B0B13D9"/>
    <w:rsid w:val="2B12A731"/>
    <w:rsid w:val="2B1692F6"/>
    <w:rsid w:val="2B2239EC"/>
    <w:rsid w:val="2B2C963B"/>
    <w:rsid w:val="2B502AEB"/>
    <w:rsid w:val="2B84C620"/>
    <w:rsid w:val="2B89AB0C"/>
    <w:rsid w:val="2B9F5379"/>
    <w:rsid w:val="2BC29856"/>
    <w:rsid w:val="2BC3F91C"/>
    <w:rsid w:val="2BCAF856"/>
    <w:rsid w:val="2BCC3CD2"/>
    <w:rsid w:val="2BCF1382"/>
    <w:rsid w:val="2BD30AF8"/>
    <w:rsid w:val="2BFA1193"/>
    <w:rsid w:val="2BFDAE30"/>
    <w:rsid w:val="2C0B4430"/>
    <w:rsid w:val="2C107B31"/>
    <w:rsid w:val="2C2259C1"/>
    <w:rsid w:val="2C368657"/>
    <w:rsid w:val="2C379D1E"/>
    <w:rsid w:val="2C3C7FB8"/>
    <w:rsid w:val="2C9DA25D"/>
    <w:rsid w:val="2CA7D8F2"/>
    <w:rsid w:val="2CB38D32"/>
    <w:rsid w:val="2CB6CDAD"/>
    <w:rsid w:val="2CD05F40"/>
    <w:rsid w:val="2CD49F33"/>
    <w:rsid w:val="2CEE38BD"/>
    <w:rsid w:val="2CF7C79F"/>
    <w:rsid w:val="2D171256"/>
    <w:rsid w:val="2D184C5E"/>
    <w:rsid w:val="2D26BD00"/>
    <w:rsid w:val="2D2AB844"/>
    <w:rsid w:val="2D66FE6C"/>
    <w:rsid w:val="2D7484F3"/>
    <w:rsid w:val="2D90A276"/>
    <w:rsid w:val="2D929FD7"/>
    <w:rsid w:val="2D9C1B20"/>
    <w:rsid w:val="2DB4093D"/>
    <w:rsid w:val="2DB4265D"/>
    <w:rsid w:val="2DB44134"/>
    <w:rsid w:val="2DB81D1D"/>
    <w:rsid w:val="2DE0327E"/>
    <w:rsid w:val="2DECA52A"/>
    <w:rsid w:val="2DEF548E"/>
    <w:rsid w:val="2DEF63FE"/>
    <w:rsid w:val="2DFCAC11"/>
    <w:rsid w:val="2E00E136"/>
    <w:rsid w:val="2E0EF489"/>
    <w:rsid w:val="2E122D9C"/>
    <w:rsid w:val="2E25FC89"/>
    <w:rsid w:val="2E361CE1"/>
    <w:rsid w:val="2E3FBAE7"/>
    <w:rsid w:val="2E4DAB43"/>
    <w:rsid w:val="2E4FCE7D"/>
    <w:rsid w:val="2E52528C"/>
    <w:rsid w:val="2E54C049"/>
    <w:rsid w:val="2E640431"/>
    <w:rsid w:val="2E83AC7E"/>
    <w:rsid w:val="2E87CBAD"/>
    <w:rsid w:val="2E8A0E11"/>
    <w:rsid w:val="2E8CC7BD"/>
    <w:rsid w:val="2EB03780"/>
    <w:rsid w:val="2EC28D61"/>
    <w:rsid w:val="2EC3187C"/>
    <w:rsid w:val="2ED27A06"/>
    <w:rsid w:val="2EE0F8CC"/>
    <w:rsid w:val="2EFAE8C7"/>
    <w:rsid w:val="2EFDF485"/>
    <w:rsid w:val="2EFE22F0"/>
    <w:rsid w:val="2F019842"/>
    <w:rsid w:val="2F0E8502"/>
    <w:rsid w:val="2F0F078D"/>
    <w:rsid w:val="2F4D49A5"/>
    <w:rsid w:val="2F676909"/>
    <w:rsid w:val="2F6886C4"/>
    <w:rsid w:val="2F6FE517"/>
    <w:rsid w:val="2F73A11A"/>
    <w:rsid w:val="2F7F80F4"/>
    <w:rsid w:val="2F94F428"/>
    <w:rsid w:val="2FB4C885"/>
    <w:rsid w:val="2FBE8CDC"/>
    <w:rsid w:val="2FE6523B"/>
    <w:rsid w:val="2FF928FA"/>
    <w:rsid w:val="3004C73B"/>
    <w:rsid w:val="3034D6E5"/>
    <w:rsid w:val="30360C1F"/>
    <w:rsid w:val="30467BC2"/>
    <w:rsid w:val="30612F0C"/>
    <w:rsid w:val="30911323"/>
    <w:rsid w:val="309D29E5"/>
    <w:rsid w:val="30B20663"/>
    <w:rsid w:val="30B8F930"/>
    <w:rsid w:val="30E23432"/>
    <w:rsid w:val="30FD60F4"/>
    <w:rsid w:val="31166E5D"/>
    <w:rsid w:val="31527C9C"/>
    <w:rsid w:val="315A5D3D"/>
    <w:rsid w:val="315F7E5D"/>
    <w:rsid w:val="3183C2D1"/>
    <w:rsid w:val="3185D47A"/>
    <w:rsid w:val="319CEA8F"/>
    <w:rsid w:val="31AA2776"/>
    <w:rsid w:val="31B11A55"/>
    <w:rsid w:val="31B340F6"/>
    <w:rsid w:val="31CC3C68"/>
    <w:rsid w:val="31D0A746"/>
    <w:rsid w:val="31DCF1B9"/>
    <w:rsid w:val="31E2CBA2"/>
    <w:rsid w:val="31EF992F"/>
    <w:rsid w:val="320442BD"/>
    <w:rsid w:val="322C4F47"/>
    <w:rsid w:val="323A4736"/>
    <w:rsid w:val="32536F89"/>
    <w:rsid w:val="32543D0D"/>
    <w:rsid w:val="325A94AF"/>
    <w:rsid w:val="326A889B"/>
    <w:rsid w:val="326B7223"/>
    <w:rsid w:val="32724953"/>
    <w:rsid w:val="32737176"/>
    <w:rsid w:val="327E131A"/>
    <w:rsid w:val="329753EA"/>
    <w:rsid w:val="32AD7B9C"/>
    <w:rsid w:val="32B8A21E"/>
    <w:rsid w:val="32E59EBF"/>
    <w:rsid w:val="32ECE412"/>
    <w:rsid w:val="3313D223"/>
    <w:rsid w:val="3343E0B7"/>
    <w:rsid w:val="33589D2B"/>
    <w:rsid w:val="3386C861"/>
    <w:rsid w:val="33913D01"/>
    <w:rsid w:val="3395E94F"/>
    <w:rsid w:val="3396935B"/>
    <w:rsid w:val="33A2C473"/>
    <w:rsid w:val="33C81FA8"/>
    <w:rsid w:val="33FABE53"/>
    <w:rsid w:val="3403CA9A"/>
    <w:rsid w:val="34166F70"/>
    <w:rsid w:val="341AD12A"/>
    <w:rsid w:val="34356DA4"/>
    <w:rsid w:val="343CD80A"/>
    <w:rsid w:val="34484305"/>
    <w:rsid w:val="345538B2"/>
    <w:rsid w:val="3467CBC6"/>
    <w:rsid w:val="346B79C7"/>
    <w:rsid w:val="346CC106"/>
    <w:rsid w:val="34725ED4"/>
    <w:rsid w:val="349142F9"/>
    <w:rsid w:val="349CC6EC"/>
    <w:rsid w:val="34B65EA7"/>
    <w:rsid w:val="34CD9C62"/>
    <w:rsid w:val="34E2F58B"/>
    <w:rsid w:val="352A7731"/>
    <w:rsid w:val="3575B0BC"/>
    <w:rsid w:val="358897F9"/>
    <w:rsid w:val="35996ED9"/>
    <w:rsid w:val="35A040F0"/>
    <w:rsid w:val="35AC19E6"/>
    <w:rsid w:val="35CB52F8"/>
    <w:rsid w:val="35E7174D"/>
    <w:rsid w:val="35EFB188"/>
    <w:rsid w:val="35F898AC"/>
    <w:rsid w:val="3600D766"/>
    <w:rsid w:val="3620D66E"/>
    <w:rsid w:val="3623C4B2"/>
    <w:rsid w:val="36398DA3"/>
    <w:rsid w:val="365FC00D"/>
    <w:rsid w:val="36874BBC"/>
    <w:rsid w:val="36A5CF3A"/>
    <w:rsid w:val="36A8ABE5"/>
    <w:rsid w:val="36B79246"/>
    <w:rsid w:val="36B91ECA"/>
    <w:rsid w:val="36D63BEB"/>
    <w:rsid w:val="36EB122E"/>
    <w:rsid w:val="37044FBB"/>
    <w:rsid w:val="3711659F"/>
    <w:rsid w:val="371C7B37"/>
    <w:rsid w:val="3724BDD7"/>
    <w:rsid w:val="373DBDBE"/>
    <w:rsid w:val="374235D2"/>
    <w:rsid w:val="374CCAA9"/>
    <w:rsid w:val="376C8A7B"/>
    <w:rsid w:val="37714930"/>
    <w:rsid w:val="37964283"/>
    <w:rsid w:val="379972F5"/>
    <w:rsid w:val="379DA742"/>
    <w:rsid w:val="37A62ECE"/>
    <w:rsid w:val="37A6AB5D"/>
    <w:rsid w:val="37C3AF20"/>
    <w:rsid w:val="37CB9306"/>
    <w:rsid w:val="37D7EF4D"/>
    <w:rsid w:val="37FDE16C"/>
    <w:rsid w:val="38082AB7"/>
    <w:rsid w:val="380F97D9"/>
    <w:rsid w:val="3817A33B"/>
    <w:rsid w:val="382275E2"/>
    <w:rsid w:val="382B6C9A"/>
    <w:rsid w:val="3845B256"/>
    <w:rsid w:val="384F942B"/>
    <w:rsid w:val="385693D3"/>
    <w:rsid w:val="38598DEE"/>
    <w:rsid w:val="3864AE24"/>
    <w:rsid w:val="38659FAB"/>
    <w:rsid w:val="386BAD4A"/>
    <w:rsid w:val="387D137C"/>
    <w:rsid w:val="387F8614"/>
    <w:rsid w:val="38832CDB"/>
    <w:rsid w:val="38AC0F8D"/>
    <w:rsid w:val="38ACBA06"/>
    <w:rsid w:val="38CEEBC4"/>
    <w:rsid w:val="38D2F236"/>
    <w:rsid w:val="38E44932"/>
    <w:rsid w:val="38EBD449"/>
    <w:rsid w:val="38F3BE6B"/>
    <w:rsid w:val="38FDCC2E"/>
    <w:rsid w:val="39015B03"/>
    <w:rsid w:val="39076C52"/>
    <w:rsid w:val="390B14CD"/>
    <w:rsid w:val="391B2202"/>
    <w:rsid w:val="391E83D7"/>
    <w:rsid w:val="3936DD83"/>
    <w:rsid w:val="393E3B44"/>
    <w:rsid w:val="3944A83C"/>
    <w:rsid w:val="3959DDB3"/>
    <w:rsid w:val="3962E485"/>
    <w:rsid w:val="39651513"/>
    <w:rsid w:val="396AD33B"/>
    <w:rsid w:val="39832B7B"/>
    <w:rsid w:val="39966103"/>
    <w:rsid w:val="39A2C187"/>
    <w:rsid w:val="39CED235"/>
    <w:rsid w:val="39EE92B7"/>
    <w:rsid w:val="3A096AF0"/>
    <w:rsid w:val="3A1C00D1"/>
    <w:rsid w:val="3A5DD8F6"/>
    <w:rsid w:val="3A6988A6"/>
    <w:rsid w:val="3A6C6F3C"/>
    <w:rsid w:val="3A7BBCE2"/>
    <w:rsid w:val="3AB653C1"/>
    <w:rsid w:val="3AC4F1B2"/>
    <w:rsid w:val="3AC86C39"/>
    <w:rsid w:val="3ADF114C"/>
    <w:rsid w:val="3B06D726"/>
    <w:rsid w:val="3B233334"/>
    <w:rsid w:val="3B370B49"/>
    <w:rsid w:val="3B3B8862"/>
    <w:rsid w:val="3B585738"/>
    <w:rsid w:val="3B5F2DB5"/>
    <w:rsid w:val="3B6B0002"/>
    <w:rsid w:val="3BB88A26"/>
    <w:rsid w:val="3BB9EDD3"/>
    <w:rsid w:val="3BCD155D"/>
    <w:rsid w:val="3BDB7906"/>
    <w:rsid w:val="3BDE4C79"/>
    <w:rsid w:val="3BEA6CAA"/>
    <w:rsid w:val="3BF75B38"/>
    <w:rsid w:val="3C0D4E96"/>
    <w:rsid w:val="3C23917A"/>
    <w:rsid w:val="3C35EB8C"/>
    <w:rsid w:val="3C64AF32"/>
    <w:rsid w:val="3C6C66C0"/>
    <w:rsid w:val="3C832C81"/>
    <w:rsid w:val="3C85DDDC"/>
    <w:rsid w:val="3CAB1A47"/>
    <w:rsid w:val="3CCE46DE"/>
    <w:rsid w:val="3D4692E4"/>
    <w:rsid w:val="3D4BB758"/>
    <w:rsid w:val="3D533AD8"/>
    <w:rsid w:val="3D6AED73"/>
    <w:rsid w:val="3D71A1F3"/>
    <w:rsid w:val="3D7C6691"/>
    <w:rsid w:val="3D7F4A46"/>
    <w:rsid w:val="3D906EB2"/>
    <w:rsid w:val="3D9ABDF1"/>
    <w:rsid w:val="3DB99522"/>
    <w:rsid w:val="3DD9B61D"/>
    <w:rsid w:val="3DE5FA42"/>
    <w:rsid w:val="3DEC9154"/>
    <w:rsid w:val="3DED9EBB"/>
    <w:rsid w:val="3DFA8000"/>
    <w:rsid w:val="3E064018"/>
    <w:rsid w:val="3E083721"/>
    <w:rsid w:val="3E11529C"/>
    <w:rsid w:val="3E1EFCE2"/>
    <w:rsid w:val="3E2B149D"/>
    <w:rsid w:val="3E2C3B15"/>
    <w:rsid w:val="3E39DCFC"/>
    <w:rsid w:val="3E460C4F"/>
    <w:rsid w:val="3E61A290"/>
    <w:rsid w:val="3E67AE5D"/>
    <w:rsid w:val="3E7F5E58"/>
    <w:rsid w:val="3EA13F5F"/>
    <w:rsid w:val="3EB007EF"/>
    <w:rsid w:val="3EBE118D"/>
    <w:rsid w:val="3EC3B58A"/>
    <w:rsid w:val="3ECE2ED6"/>
    <w:rsid w:val="3EDDB00F"/>
    <w:rsid w:val="3F16D02C"/>
    <w:rsid w:val="3F21303B"/>
    <w:rsid w:val="3F21A02E"/>
    <w:rsid w:val="3F23B423"/>
    <w:rsid w:val="3F3AFC84"/>
    <w:rsid w:val="3F3C1FF5"/>
    <w:rsid w:val="3F529BB8"/>
    <w:rsid w:val="3F631E3C"/>
    <w:rsid w:val="3F74C421"/>
    <w:rsid w:val="3F7C7C61"/>
    <w:rsid w:val="3FA8F744"/>
    <w:rsid w:val="3FAF3B4A"/>
    <w:rsid w:val="3FC1B93B"/>
    <w:rsid w:val="3FD13A01"/>
    <w:rsid w:val="3FD8A773"/>
    <w:rsid w:val="4009B02E"/>
    <w:rsid w:val="400C56AE"/>
    <w:rsid w:val="401E9E73"/>
    <w:rsid w:val="404048A4"/>
    <w:rsid w:val="40986103"/>
    <w:rsid w:val="40A54FB6"/>
    <w:rsid w:val="40CBE2C8"/>
    <w:rsid w:val="40FDE826"/>
    <w:rsid w:val="4100BF2F"/>
    <w:rsid w:val="410B7AC1"/>
    <w:rsid w:val="410C6CE8"/>
    <w:rsid w:val="410D17DE"/>
    <w:rsid w:val="41181FF3"/>
    <w:rsid w:val="411D1E38"/>
    <w:rsid w:val="412F9B14"/>
    <w:rsid w:val="414C8D3F"/>
    <w:rsid w:val="415F3470"/>
    <w:rsid w:val="419037EA"/>
    <w:rsid w:val="4191AECF"/>
    <w:rsid w:val="4192C5D2"/>
    <w:rsid w:val="419D9309"/>
    <w:rsid w:val="419FFA05"/>
    <w:rsid w:val="41A1D421"/>
    <w:rsid w:val="41A999CE"/>
    <w:rsid w:val="41ACABDF"/>
    <w:rsid w:val="41BFDCFE"/>
    <w:rsid w:val="41C2792B"/>
    <w:rsid w:val="41F26F94"/>
    <w:rsid w:val="41F4A328"/>
    <w:rsid w:val="42032813"/>
    <w:rsid w:val="422BB8EF"/>
    <w:rsid w:val="42310A25"/>
    <w:rsid w:val="423C7B89"/>
    <w:rsid w:val="42433BD8"/>
    <w:rsid w:val="42449B6B"/>
    <w:rsid w:val="425137EB"/>
    <w:rsid w:val="426C62D0"/>
    <w:rsid w:val="427F707F"/>
    <w:rsid w:val="4280440E"/>
    <w:rsid w:val="429C8F90"/>
    <w:rsid w:val="42A83D49"/>
    <w:rsid w:val="42A9C5D4"/>
    <w:rsid w:val="42CFAF24"/>
    <w:rsid w:val="42E01ED2"/>
    <w:rsid w:val="42E79CE0"/>
    <w:rsid w:val="42F246AE"/>
    <w:rsid w:val="42FDA333"/>
    <w:rsid w:val="42FE3A6B"/>
    <w:rsid w:val="431754DF"/>
    <w:rsid w:val="431DD214"/>
    <w:rsid w:val="431E585F"/>
    <w:rsid w:val="43295777"/>
    <w:rsid w:val="43339C9D"/>
    <w:rsid w:val="433BCA66"/>
    <w:rsid w:val="43460FB9"/>
    <w:rsid w:val="4361526D"/>
    <w:rsid w:val="437E09C2"/>
    <w:rsid w:val="43892685"/>
    <w:rsid w:val="438D6BCC"/>
    <w:rsid w:val="438D8584"/>
    <w:rsid w:val="4396BD6C"/>
    <w:rsid w:val="43A5BA06"/>
    <w:rsid w:val="43A7E016"/>
    <w:rsid w:val="43B485D3"/>
    <w:rsid w:val="43E82AA5"/>
    <w:rsid w:val="43F41B8B"/>
    <w:rsid w:val="43F8AB5E"/>
    <w:rsid w:val="43FD4BE6"/>
    <w:rsid w:val="440E364C"/>
    <w:rsid w:val="440ED8BE"/>
    <w:rsid w:val="441C51AC"/>
    <w:rsid w:val="442DDB2B"/>
    <w:rsid w:val="4430562C"/>
    <w:rsid w:val="44434383"/>
    <w:rsid w:val="44462616"/>
    <w:rsid w:val="44624880"/>
    <w:rsid w:val="4462D361"/>
    <w:rsid w:val="446F4CD7"/>
    <w:rsid w:val="4495292E"/>
    <w:rsid w:val="44B25BAF"/>
    <w:rsid w:val="44CC4139"/>
    <w:rsid w:val="44E6E10E"/>
    <w:rsid w:val="44EA9F42"/>
    <w:rsid w:val="44EB3963"/>
    <w:rsid w:val="44FA0B5B"/>
    <w:rsid w:val="4505E980"/>
    <w:rsid w:val="450F70B1"/>
    <w:rsid w:val="45247CD4"/>
    <w:rsid w:val="4572682A"/>
    <w:rsid w:val="45832481"/>
    <w:rsid w:val="458FEBEC"/>
    <w:rsid w:val="45951429"/>
    <w:rsid w:val="45A0C87B"/>
    <w:rsid w:val="45CA2FA0"/>
    <w:rsid w:val="45F9731F"/>
    <w:rsid w:val="45FC382E"/>
    <w:rsid w:val="460135A1"/>
    <w:rsid w:val="460886F0"/>
    <w:rsid w:val="46140A5D"/>
    <w:rsid w:val="4621B2DD"/>
    <w:rsid w:val="4626BE83"/>
    <w:rsid w:val="462C985C"/>
    <w:rsid w:val="463543B5"/>
    <w:rsid w:val="46365B12"/>
    <w:rsid w:val="465B55AC"/>
    <w:rsid w:val="46726617"/>
    <w:rsid w:val="4682907C"/>
    <w:rsid w:val="46A162DD"/>
    <w:rsid w:val="46B055E1"/>
    <w:rsid w:val="46B67097"/>
    <w:rsid w:val="46B7FCAB"/>
    <w:rsid w:val="46D62027"/>
    <w:rsid w:val="47101A32"/>
    <w:rsid w:val="4726FDB0"/>
    <w:rsid w:val="472E669B"/>
    <w:rsid w:val="47324812"/>
    <w:rsid w:val="47330B45"/>
    <w:rsid w:val="47347E77"/>
    <w:rsid w:val="47657BED"/>
    <w:rsid w:val="47694626"/>
    <w:rsid w:val="479F5487"/>
    <w:rsid w:val="47A330C9"/>
    <w:rsid w:val="47D81ADA"/>
    <w:rsid w:val="47E76EC9"/>
    <w:rsid w:val="47EAB99E"/>
    <w:rsid w:val="47F625CA"/>
    <w:rsid w:val="47F9805B"/>
    <w:rsid w:val="47FB8359"/>
    <w:rsid w:val="47FBB3B8"/>
    <w:rsid w:val="483BB547"/>
    <w:rsid w:val="48434ABC"/>
    <w:rsid w:val="48590A0F"/>
    <w:rsid w:val="485D54B1"/>
    <w:rsid w:val="48677BEE"/>
    <w:rsid w:val="487CCF44"/>
    <w:rsid w:val="48852C09"/>
    <w:rsid w:val="489A4225"/>
    <w:rsid w:val="48AAEA04"/>
    <w:rsid w:val="48B4E943"/>
    <w:rsid w:val="48EEB203"/>
    <w:rsid w:val="4901F96B"/>
    <w:rsid w:val="49022A64"/>
    <w:rsid w:val="4905989D"/>
    <w:rsid w:val="491519F1"/>
    <w:rsid w:val="4930233C"/>
    <w:rsid w:val="4949B083"/>
    <w:rsid w:val="49562627"/>
    <w:rsid w:val="4967C961"/>
    <w:rsid w:val="4968022C"/>
    <w:rsid w:val="4972AD7C"/>
    <w:rsid w:val="49857828"/>
    <w:rsid w:val="4989906A"/>
    <w:rsid w:val="49A0B4CC"/>
    <w:rsid w:val="49A0D8BE"/>
    <w:rsid w:val="49B68683"/>
    <w:rsid w:val="49D96615"/>
    <w:rsid w:val="49FBB2C6"/>
    <w:rsid w:val="4A10ACA7"/>
    <w:rsid w:val="4A1307A5"/>
    <w:rsid w:val="4A223166"/>
    <w:rsid w:val="4A474B19"/>
    <w:rsid w:val="4A5397F2"/>
    <w:rsid w:val="4A589FE2"/>
    <w:rsid w:val="4A601EC0"/>
    <w:rsid w:val="4A60F66F"/>
    <w:rsid w:val="4A7B055E"/>
    <w:rsid w:val="4A94C446"/>
    <w:rsid w:val="4A94E53F"/>
    <w:rsid w:val="4A9D1CAF"/>
    <w:rsid w:val="4AA0E6E8"/>
    <w:rsid w:val="4AAF6CEF"/>
    <w:rsid w:val="4ABCC2C9"/>
    <w:rsid w:val="4AC37A76"/>
    <w:rsid w:val="4AE0507E"/>
    <w:rsid w:val="4AE95B62"/>
    <w:rsid w:val="4B1FE1BC"/>
    <w:rsid w:val="4B2560CB"/>
    <w:rsid w:val="4B31A148"/>
    <w:rsid w:val="4B412092"/>
    <w:rsid w:val="4B427329"/>
    <w:rsid w:val="4B572002"/>
    <w:rsid w:val="4B5877D8"/>
    <w:rsid w:val="4B5DF539"/>
    <w:rsid w:val="4B75FCA6"/>
    <w:rsid w:val="4B78F939"/>
    <w:rsid w:val="4B924F92"/>
    <w:rsid w:val="4B9E63A3"/>
    <w:rsid w:val="4BA5A6E7"/>
    <w:rsid w:val="4BB1F678"/>
    <w:rsid w:val="4BBDDAE8"/>
    <w:rsid w:val="4BDCA9D1"/>
    <w:rsid w:val="4BDFAA47"/>
    <w:rsid w:val="4BF11B86"/>
    <w:rsid w:val="4C0BBADE"/>
    <w:rsid w:val="4C11663E"/>
    <w:rsid w:val="4C1C189B"/>
    <w:rsid w:val="4C1F56E2"/>
    <w:rsid w:val="4C309BC8"/>
    <w:rsid w:val="4C4F1F8F"/>
    <w:rsid w:val="4C78A0A9"/>
    <w:rsid w:val="4C804474"/>
    <w:rsid w:val="4C856943"/>
    <w:rsid w:val="4CA3E33D"/>
    <w:rsid w:val="4CA5CF67"/>
    <w:rsid w:val="4CAF2130"/>
    <w:rsid w:val="4CB1A631"/>
    <w:rsid w:val="4CBE2AC1"/>
    <w:rsid w:val="4CC4EFB8"/>
    <w:rsid w:val="4CC6241D"/>
    <w:rsid w:val="4CCAE6E0"/>
    <w:rsid w:val="4CCF0AD9"/>
    <w:rsid w:val="4CE725D2"/>
    <w:rsid w:val="4CEC14BE"/>
    <w:rsid w:val="4CFDAE86"/>
    <w:rsid w:val="4D095BD2"/>
    <w:rsid w:val="4D150990"/>
    <w:rsid w:val="4D1AA003"/>
    <w:rsid w:val="4D2305A3"/>
    <w:rsid w:val="4D491438"/>
    <w:rsid w:val="4D65A28C"/>
    <w:rsid w:val="4D7F6B3D"/>
    <w:rsid w:val="4D83864D"/>
    <w:rsid w:val="4D874E12"/>
    <w:rsid w:val="4D8E21DA"/>
    <w:rsid w:val="4D9A4E8E"/>
    <w:rsid w:val="4DA6C15D"/>
    <w:rsid w:val="4DB8C804"/>
    <w:rsid w:val="4DD5AA55"/>
    <w:rsid w:val="4DD9B519"/>
    <w:rsid w:val="4DEAEFF0"/>
    <w:rsid w:val="4DFEBD50"/>
    <w:rsid w:val="4E00F8DF"/>
    <w:rsid w:val="4E096B10"/>
    <w:rsid w:val="4E40CF4B"/>
    <w:rsid w:val="4E510837"/>
    <w:rsid w:val="4E59E3EC"/>
    <w:rsid w:val="4E59E8ED"/>
    <w:rsid w:val="4E7425EF"/>
    <w:rsid w:val="4E7B81C0"/>
    <w:rsid w:val="4E81B167"/>
    <w:rsid w:val="4E84D601"/>
    <w:rsid w:val="4E991786"/>
    <w:rsid w:val="4E9AEAE4"/>
    <w:rsid w:val="4EA52C33"/>
    <w:rsid w:val="4EBA9F27"/>
    <w:rsid w:val="4ECB9BD5"/>
    <w:rsid w:val="4ECFB06E"/>
    <w:rsid w:val="4EE72CD4"/>
    <w:rsid w:val="4EF302B0"/>
    <w:rsid w:val="4F2C2FAD"/>
    <w:rsid w:val="4F2C8F77"/>
    <w:rsid w:val="4F2E8748"/>
    <w:rsid w:val="4F374380"/>
    <w:rsid w:val="4F4A9FF0"/>
    <w:rsid w:val="4F69F55B"/>
    <w:rsid w:val="4F86C051"/>
    <w:rsid w:val="4F9F1280"/>
    <w:rsid w:val="4FA45482"/>
    <w:rsid w:val="4FA94571"/>
    <w:rsid w:val="4FE8E24A"/>
    <w:rsid w:val="501D0F04"/>
    <w:rsid w:val="501E2792"/>
    <w:rsid w:val="50274CB2"/>
    <w:rsid w:val="507857D5"/>
    <w:rsid w:val="508084A6"/>
    <w:rsid w:val="508FEB4E"/>
    <w:rsid w:val="5093A1BA"/>
    <w:rsid w:val="5099018F"/>
    <w:rsid w:val="50999E0C"/>
    <w:rsid w:val="509DA308"/>
    <w:rsid w:val="50A30060"/>
    <w:rsid w:val="50C93BAD"/>
    <w:rsid w:val="50F35F61"/>
    <w:rsid w:val="50F4DE35"/>
    <w:rsid w:val="50FC79B5"/>
    <w:rsid w:val="5125B67D"/>
    <w:rsid w:val="513A3BBE"/>
    <w:rsid w:val="5150682E"/>
    <w:rsid w:val="5155C16B"/>
    <w:rsid w:val="5164DB1B"/>
    <w:rsid w:val="51892D00"/>
    <w:rsid w:val="51A59CF1"/>
    <w:rsid w:val="51C7E45E"/>
    <w:rsid w:val="51CDEAD5"/>
    <w:rsid w:val="51DB6BFF"/>
    <w:rsid w:val="51DC7DDA"/>
    <w:rsid w:val="52039038"/>
    <w:rsid w:val="5244D86F"/>
    <w:rsid w:val="5252317C"/>
    <w:rsid w:val="52576361"/>
    <w:rsid w:val="5263FBA4"/>
    <w:rsid w:val="526AD28D"/>
    <w:rsid w:val="5272D7EA"/>
    <w:rsid w:val="52893F0F"/>
    <w:rsid w:val="529ECC18"/>
    <w:rsid w:val="529F8610"/>
    <w:rsid w:val="52A45D1A"/>
    <w:rsid w:val="52B0D444"/>
    <w:rsid w:val="52BD6E53"/>
    <w:rsid w:val="52BFB8DA"/>
    <w:rsid w:val="52C4E29C"/>
    <w:rsid w:val="52CC804F"/>
    <w:rsid w:val="52DB3F03"/>
    <w:rsid w:val="52E15858"/>
    <w:rsid w:val="52E4FABC"/>
    <w:rsid w:val="52E9CD3F"/>
    <w:rsid w:val="52EDCDFE"/>
    <w:rsid w:val="52F858AB"/>
    <w:rsid w:val="530C2A1F"/>
    <w:rsid w:val="530DC286"/>
    <w:rsid w:val="53180AB7"/>
    <w:rsid w:val="531C2F10"/>
    <w:rsid w:val="532D6C45"/>
    <w:rsid w:val="53534FFE"/>
    <w:rsid w:val="53564D2C"/>
    <w:rsid w:val="5357DA3D"/>
    <w:rsid w:val="535C3383"/>
    <w:rsid w:val="53652788"/>
    <w:rsid w:val="53782525"/>
    <w:rsid w:val="538D4DF0"/>
    <w:rsid w:val="5394103C"/>
    <w:rsid w:val="539D8670"/>
    <w:rsid w:val="53AD6BBC"/>
    <w:rsid w:val="53B1ABA9"/>
    <w:rsid w:val="53CAB138"/>
    <w:rsid w:val="53D25210"/>
    <w:rsid w:val="53EEB058"/>
    <w:rsid w:val="54046593"/>
    <w:rsid w:val="54182E38"/>
    <w:rsid w:val="5427FBA0"/>
    <w:rsid w:val="542C250F"/>
    <w:rsid w:val="543455C8"/>
    <w:rsid w:val="544D4627"/>
    <w:rsid w:val="5457E5EF"/>
    <w:rsid w:val="5462CF45"/>
    <w:rsid w:val="548303D0"/>
    <w:rsid w:val="54981F2B"/>
    <w:rsid w:val="54B23FCC"/>
    <w:rsid w:val="54C92C89"/>
    <w:rsid w:val="54D35F23"/>
    <w:rsid w:val="54FBAED9"/>
    <w:rsid w:val="55075F7B"/>
    <w:rsid w:val="551C49F8"/>
    <w:rsid w:val="553E85D4"/>
    <w:rsid w:val="554B02D8"/>
    <w:rsid w:val="556E3A3F"/>
    <w:rsid w:val="55827F65"/>
    <w:rsid w:val="558CFD02"/>
    <w:rsid w:val="559F347B"/>
    <w:rsid w:val="55A9BE04"/>
    <w:rsid w:val="55ADF3A8"/>
    <w:rsid w:val="55CB5FD5"/>
    <w:rsid w:val="55DFFF43"/>
    <w:rsid w:val="55F10A2D"/>
    <w:rsid w:val="5601F646"/>
    <w:rsid w:val="560697FA"/>
    <w:rsid w:val="561442C4"/>
    <w:rsid w:val="561A497E"/>
    <w:rsid w:val="562781B5"/>
    <w:rsid w:val="56384C3E"/>
    <w:rsid w:val="56385FA3"/>
    <w:rsid w:val="56454CCD"/>
    <w:rsid w:val="5647F8C0"/>
    <w:rsid w:val="56500C46"/>
    <w:rsid w:val="5675ED1F"/>
    <w:rsid w:val="56897FA8"/>
    <w:rsid w:val="5691619E"/>
    <w:rsid w:val="56C7AFCF"/>
    <w:rsid w:val="56D5AC03"/>
    <w:rsid w:val="5705CDF7"/>
    <w:rsid w:val="571DBB7B"/>
    <w:rsid w:val="572513E2"/>
    <w:rsid w:val="573C60A7"/>
    <w:rsid w:val="5750B018"/>
    <w:rsid w:val="5750D92E"/>
    <w:rsid w:val="575EF750"/>
    <w:rsid w:val="57698DD9"/>
    <w:rsid w:val="576ECBC0"/>
    <w:rsid w:val="577777F9"/>
    <w:rsid w:val="5786C5DE"/>
    <w:rsid w:val="57944093"/>
    <w:rsid w:val="57DAD402"/>
    <w:rsid w:val="57ECDDDE"/>
    <w:rsid w:val="5801DFD8"/>
    <w:rsid w:val="5829BF48"/>
    <w:rsid w:val="5831D9C7"/>
    <w:rsid w:val="58325E97"/>
    <w:rsid w:val="585135C8"/>
    <w:rsid w:val="5867738A"/>
    <w:rsid w:val="58683EF0"/>
    <w:rsid w:val="5872730B"/>
    <w:rsid w:val="58779B12"/>
    <w:rsid w:val="588D82AF"/>
    <w:rsid w:val="58933ECF"/>
    <w:rsid w:val="589F9B27"/>
    <w:rsid w:val="58A3F3A3"/>
    <w:rsid w:val="58A6ED83"/>
    <w:rsid w:val="58A9F309"/>
    <w:rsid w:val="58C26D42"/>
    <w:rsid w:val="58C76622"/>
    <w:rsid w:val="58D4CFEF"/>
    <w:rsid w:val="58E8B252"/>
    <w:rsid w:val="5909CF23"/>
    <w:rsid w:val="590CAEB0"/>
    <w:rsid w:val="591C31F6"/>
    <w:rsid w:val="5920A47B"/>
    <w:rsid w:val="59366489"/>
    <w:rsid w:val="59379B23"/>
    <w:rsid w:val="593BBE76"/>
    <w:rsid w:val="593E8546"/>
    <w:rsid w:val="59477C71"/>
    <w:rsid w:val="594D92E9"/>
    <w:rsid w:val="594E92A3"/>
    <w:rsid w:val="59A4977F"/>
    <w:rsid w:val="59A85D49"/>
    <w:rsid w:val="59A8B192"/>
    <w:rsid w:val="59AD8DE1"/>
    <w:rsid w:val="59BA6F09"/>
    <w:rsid w:val="59C19782"/>
    <w:rsid w:val="59C6B63E"/>
    <w:rsid w:val="59D1E2EB"/>
    <w:rsid w:val="59E1BB3F"/>
    <w:rsid w:val="59E7DEDA"/>
    <w:rsid w:val="59EC2548"/>
    <w:rsid w:val="5A01BA59"/>
    <w:rsid w:val="5A0AC0CD"/>
    <w:rsid w:val="5A227760"/>
    <w:rsid w:val="5A57CAB7"/>
    <w:rsid w:val="5A77E04A"/>
    <w:rsid w:val="5A7F10A8"/>
    <w:rsid w:val="5A94A40E"/>
    <w:rsid w:val="5A990761"/>
    <w:rsid w:val="5AAF974E"/>
    <w:rsid w:val="5AB04D32"/>
    <w:rsid w:val="5AB330A7"/>
    <w:rsid w:val="5ABB2DFF"/>
    <w:rsid w:val="5ACDC3BF"/>
    <w:rsid w:val="5AD50D9C"/>
    <w:rsid w:val="5AD838A4"/>
    <w:rsid w:val="5AF62E40"/>
    <w:rsid w:val="5B05A76B"/>
    <w:rsid w:val="5B245FDF"/>
    <w:rsid w:val="5B3B5D2D"/>
    <w:rsid w:val="5B4630DC"/>
    <w:rsid w:val="5B622A19"/>
    <w:rsid w:val="5B62A547"/>
    <w:rsid w:val="5B62E357"/>
    <w:rsid w:val="5B6B0B62"/>
    <w:rsid w:val="5B701CD2"/>
    <w:rsid w:val="5B74806E"/>
    <w:rsid w:val="5B762E4E"/>
    <w:rsid w:val="5B90C93A"/>
    <w:rsid w:val="5B9E282E"/>
    <w:rsid w:val="5BD8A1C7"/>
    <w:rsid w:val="5C00CC9A"/>
    <w:rsid w:val="5C133BB7"/>
    <w:rsid w:val="5C1FB0D9"/>
    <w:rsid w:val="5C3827B6"/>
    <w:rsid w:val="5C48CED4"/>
    <w:rsid w:val="5C5A3A38"/>
    <w:rsid w:val="5C671459"/>
    <w:rsid w:val="5C765B7D"/>
    <w:rsid w:val="5C8BD4F5"/>
    <w:rsid w:val="5C8CFA36"/>
    <w:rsid w:val="5C93832A"/>
    <w:rsid w:val="5C982EEE"/>
    <w:rsid w:val="5CA9B99A"/>
    <w:rsid w:val="5CB138CD"/>
    <w:rsid w:val="5CC6820B"/>
    <w:rsid w:val="5CDA0A51"/>
    <w:rsid w:val="5CDC7898"/>
    <w:rsid w:val="5CE713A9"/>
    <w:rsid w:val="5CE96FBB"/>
    <w:rsid w:val="5CEDCE0C"/>
    <w:rsid w:val="5CF8F515"/>
    <w:rsid w:val="5CFFAD58"/>
    <w:rsid w:val="5D2403F9"/>
    <w:rsid w:val="5D27589D"/>
    <w:rsid w:val="5D2F82B4"/>
    <w:rsid w:val="5D35AE1C"/>
    <w:rsid w:val="5D3A2715"/>
    <w:rsid w:val="5D528BAA"/>
    <w:rsid w:val="5DA3A339"/>
    <w:rsid w:val="5DBF097B"/>
    <w:rsid w:val="5DF7F43B"/>
    <w:rsid w:val="5DF9E03B"/>
    <w:rsid w:val="5E090140"/>
    <w:rsid w:val="5E10D151"/>
    <w:rsid w:val="5E143E09"/>
    <w:rsid w:val="5E23073E"/>
    <w:rsid w:val="5E503DB4"/>
    <w:rsid w:val="5E6ED76A"/>
    <w:rsid w:val="5E8260EF"/>
    <w:rsid w:val="5E997AFD"/>
    <w:rsid w:val="5E9AFFD2"/>
    <w:rsid w:val="5E9D3FE3"/>
    <w:rsid w:val="5EA935AD"/>
    <w:rsid w:val="5EAF55E8"/>
    <w:rsid w:val="5EB3B515"/>
    <w:rsid w:val="5EE33230"/>
    <w:rsid w:val="5F0EDCAB"/>
    <w:rsid w:val="5F1E8A5B"/>
    <w:rsid w:val="5F6C1DBF"/>
    <w:rsid w:val="5FB3A1A2"/>
    <w:rsid w:val="5FDD42C8"/>
    <w:rsid w:val="5FE52BED"/>
    <w:rsid w:val="5FE6C3B2"/>
    <w:rsid w:val="5FF85B41"/>
    <w:rsid w:val="6017B0A9"/>
    <w:rsid w:val="603C0611"/>
    <w:rsid w:val="60405585"/>
    <w:rsid w:val="6041DB61"/>
    <w:rsid w:val="60438613"/>
    <w:rsid w:val="6044A634"/>
    <w:rsid w:val="60487799"/>
    <w:rsid w:val="604F8576"/>
    <w:rsid w:val="605914C2"/>
    <w:rsid w:val="60693FBD"/>
    <w:rsid w:val="60753F18"/>
    <w:rsid w:val="608480CC"/>
    <w:rsid w:val="608D5625"/>
    <w:rsid w:val="60B22193"/>
    <w:rsid w:val="60D271F1"/>
    <w:rsid w:val="60FB315C"/>
    <w:rsid w:val="6100CEA5"/>
    <w:rsid w:val="610F0930"/>
    <w:rsid w:val="611A0E60"/>
    <w:rsid w:val="6137FCDF"/>
    <w:rsid w:val="613A27AF"/>
    <w:rsid w:val="614D6FA4"/>
    <w:rsid w:val="6167DCFA"/>
    <w:rsid w:val="617179EE"/>
    <w:rsid w:val="61B3810A"/>
    <w:rsid w:val="61C83AD4"/>
    <w:rsid w:val="61D5FB4A"/>
    <w:rsid w:val="61DDA64F"/>
    <w:rsid w:val="61E1A4A3"/>
    <w:rsid w:val="61E3B7C8"/>
    <w:rsid w:val="61E42184"/>
    <w:rsid w:val="61F59AD4"/>
    <w:rsid w:val="62064C0D"/>
    <w:rsid w:val="620B928A"/>
    <w:rsid w:val="62176877"/>
    <w:rsid w:val="6218066D"/>
    <w:rsid w:val="62344785"/>
    <w:rsid w:val="62402E55"/>
    <w:rsid w:val="624335C4"/>
    <w:rsid w:val="62435E2E"/>
    <w:rsid w:val="626C971D"/>
    <w:rsid w:val="627EBD83"/>
    <w:rsid w:val="62B2B760"/>
    <w:rsid w:val="62B3DB73"/>
    <w:rsid w:val="62CAEC4B"/>
    <w:rsid w:val="62CD8B55"/>
    <w:rsid w:val="62F1E5AB"/>
    <w:rsid w:val="62FB644C"/>
    <w:rsid w:val="631A601A"/>
    <w:rsid w:val="6323B25E"/>
    <w:rsid w:val="632A6BDF"/>
    <w:rsid w:val="633015B0"/>
    <w:rsid w:val="63349578"/>
    <w:rsid w:val="633F4D51"/>
    <w:rsid w:val="636F7528"/>
    <w:rsid w:val="63867331"/>
    <w:rsid w:val="638C10F6"/>
    <w:rsid w:val="6393457D"/>
    <w:rsid w:val="639CF7A5"/>
    <w:rsid w:val="639DCE78"/>
    <w:rsid w:val="63E340DF"/>
    <w:rsid w:val="64013DB5"/>
    <w:rsid w:val="6409E775"/>
    <w:rsid w:val="6442BCAF"/>
    <w:rsid w:val="6448C124"/>
    <w:rsid w:val="645DAE6A"/>
    <w:rsid w:val="647F0BC2"/>
    <w:rsid w:val="64863C20"/>
    <w:rsid w:val="649346B9"/>
    <w:rsid w:val="64935F04"/>
    <w:rsid w:val="64BCB3E5"/>
    <w:rsid w:val="64E9AADB"/>
    <w:rsid w:val="64F06BFB"/>
    <w:rsid w:val="64F87B23"/>
    <w:rsid w:val="6513C6A8"/>
    <w:rsid w:val="652AE773"/>
    <w:rsid w:val="653B498F"/>
    <w:rsid w:val="65429BD4"/>
    <w:rsid w:val="65546322"/>
    <w:rsid w:val="658667EB"/>
    <w:rsid w:val="658D6C31"/>
    <w:rsid w:val="65A295D9"/>
    <w:rsid w:val="65A6629A"/>
    <w:rsid w:val="65A798C2"/>
    <w:rsid w:val="65AFC08B"/>
    <w:rsid w:val="65C6AFC6"/>
    <w:rsid w:val="65FE28A7"/>
    <w:rsid w:val="66377383"/>
    <w:rsid w:val="663F4487"/>
    <w:rsid w:val="66486C91"/>
    <w:rsid w:val="665C6F31"/>
    <w:rsid w:val="66721DC2"/>
    <w:rsid w:val="6678B120"/>
    <w:rsid w:val="6693FE6F"/>
    <w:rsid w:val="66A718A1"/>
    <w:rsid w:val="66AAD5FA"/>
    <w:rsid w:val="66C366F1"/>
    <w:rsid w:val="66CEDB4D"/>
    <w:rsid w:val="66F079FF"/>
    <w:rsid w:val="66FF64A4"/>
    <w:rsid w:val="6717147A"/>
    <w:rsid w:val="6721457B"/>
    <w:rsid w:val="6726BE9D"/>
    <w:rsid w:val="673EC63B"/>
    <w:rsid w:val="674C8F00"/>
    <w:rsid w:val="675DE937"/>
    <w:rsid w:val="67759F94"/>
    <w:rsid w:val="67833C5B"/>
    <w:rsid w:val="67954F2C"/>
    <w:rsid w:val="67A472C4"/>
    <w:rsid w:val="67AC23CB"/>
    <w:rsid w:val="67AFE386"/>
    <w:rsid w:val="67D688F1"/>
    <w:rsid w:val="67EDD13D"/>
    <w:rsid w:val="67F1D827"/>
    <w:rsid w:val="68310AE0"/>
    <w:rsid w:val="6838059E"/>
    <w:rsid w:val="684956A0"/>
    <w:rsid w:val="6860757D"/>
    <w:rsid w:val="68707E2B"/>
    <w:rsid w:val="687D74DC"/>
    <w:rsid w:val="68966A9B"/>
    <w:rsid w:val="68C0DF12"/>
    <w:rsid w:val="68D1F666"/>
    <w:rsid w:val="68D7A7F1"/>
    <w:rsid w:val="690D390D"/>
    <w:rsid w:val="69274543"/>
    <w:rsid w:val="693C4554"/>
    <w:rsid w:val="6988E613"/>
    <w:rsid w:val="698BE355"/>
    <w:rsid w:val="698E5655"/>
    <w:rsid w:val="699C0F82"/>
    <w:rsid w:val="699DD857"/>
    <w:rsid w:val="699EE484"/>
    <w:rsid w:val="69AF0855"/>
    <w:rsid w:val="69C12F64"/>
    <w:rsid w:val="69DC6BD0"/>
    <w:rsid w:val="69E11A81"/>
    <w:rsid w:val="69F1E7D8"/>
    <w:rsid w:val="6A7D6491"/>
    <w:rsid w:val="6A85DA84"/>
    <w:rsid w:val="6A9B8141"/>
    <w:rsid w:val="6ABD499A"/>
    <w:rsid w:val="6AD63E3A"/>
    <w:rsid w:val="6AE8460C"/>
    <w:rsid w:val="6AE8F86B"/>
    <w:rsid w:val="6B153C3F"/>
    <w:rsid w:val="6B1A9A74"/>
    <w:rsid w:val="6B24A2D3"/>
    <w:rsid w:val="6B27127F"/>
    <w:rsid w:val="6B2AC859"/>
    <w:rsid w:val="6B327A3D"/>
    <w:rsid w:val="6B4E5308"/>
    <w:rsid w:val="6B783C31"/>
    <w:rsid w:val="6BA500A7"/>
    <w:rsid w:val="6BB5E6CD"/>
    <w:rsid w:val="6BB96693"/>
    <w:rsid w:val="6BBB304A"/>
    <w:rsid w:val="6BBD5723"/>
    <w:rsid w:val="6BEDD24B"/>
    <w:rsid w:val="6C2079DD"/>
    <w:rsid w:val="6C395935"/>
    <w:rsid w:val="6C3B9591"/>
    <w:rsid w:val="6C3D7866"/>
    <w:rsid w:val="6C6F0C0A"/>
    <w:rsid w:val="6C908D7C"/>
    <w:rsid w:val="6CA9FA14"/>
    <w:rsid w:val="6CBA99BE"/>
    <w:rsid w:val="6CCE6B8E"/>
    <w:rsid w:val="6D091149"/>
    <w:rsid w:val="6D154526"/>
    <w:rsid w:val="6D18942F"/>
    <w:rsid w:val="6D1C0BCA"/>
    <w:rsid w:val="6D1E6F6D"/>
    <w:rsid w:val="6D30B1F6"/>
    <w:rsid w:val="6D57DDC6"/>
    <w:rsid w:val="6D5814F7"/>
    <w:rsid w:val="6D5A5279"/>
    <w:rsid w:val="6D697608"/>
    <w:rsid w:val="6D7902E4"/>
    <w:rsid w:val="6D7EC36C"/>
    <w:rsid w:val="6D8D74C3"/>
    <w:rsid w:val="6D9772ED"/>
    <w:rsid w:val="6DACBE4D"/>
    <w:rsid w:val="6DD12DF8"/>
    <w:rsid w:val="6DDE02EC"/>
    <w:rsid w:val="6DEA68B3"/>
    <w:rsid w:val="6DF68E1A"/>
    <w:rsid w:val="6DFB0D27"/>
    <w:rsid w:val="6DFBC1AF"/>
    <w:rsid w:val="6E01F4B1"/>
    <w:rsid w:val="6E0488A5"/>
    <w:rsid w:val="6E18F68F"/>
    <w:rsid w:val="6E355A55"/>
    <w:rsid w:val="6E371E77"/>
    <w:rsid w:val="6E3A8862"/>
    <w:rsid w:val="6E44DBEB"/>
    <w:rsid w:val="6E50FAB1"/>
    <w:rsid w:val="6E537E76"/>
    <w:rsid w:val="6E5FD91E"/>
    <w:rsid w:val="6E9FCA78"/>
    <w:rsid w:val="6EACF766"/>
    <w:rsid w:val="6EAFDCF3"/>
    <w:rsid w:val="6EBF5019"/>
    <w:rsid w:val="6ED318B4"/>
    <w:rsid w:val="6ED8DD80"/>
    <w:rsid w:val="6EE020B3"/>
    <w:rsid w:val="6EE59538"/>
    <w:rsid w:val="6EF3AE27"/>
    <w:rsid w:val="6EF72E6E"/>
    <w:rsid w:val="6F0C9C74"/>
    <w:rsid w:val="6F0EE41B"/>
    <w:rsid w:val="6F174423"/>
    <w:rsid w:val="6F466898"/>
    <w:rsid w:val="6F473A73"/>
    <w:rsid w:val="6F5494D9"/>
    <w:rsid w:val="6F635924"/>
    <w:rsid w:val="6F8FA826"/>
    <w:rsid w:val="6FAC0E5D"/>
    <w:rsid w:val="6FB524D1"/>
    <w:rsid w:val="6FD20F00"/>
    <w:rsid w:val="6FD59D79"/>
    <w:rsid w:val="6FE4A133"/>
    <w:rsid w:val="6FF0E03A"/>
    <w:rsid w:val="70202D5D"/>
    <w:rsid w:val="70221DC8"/>
    <w:rsid w:val="704254CF"/>
    <w:rsid w:val="706BBB86"/>
    <w:rsid w:val="707ACFC8"/>
    <w:rsid w:val="70811C31"/>
    <w:rsid w:val="70A36E0B"/>
    <w:rsid w:val="70BEC445"/>
    <w:rsid w:val="70BF5693"/>
    <w:rsid w:val="70E3C7F6"/>
    <w:rsid w:val="70F322D1"/>
    <w:rsid w:val="71037647"/>
    <w:rsid w:val="71058C34"/>
    <w:rsid w:val="71060B23"/>
    <w:rsid w:val="711778CB"/>
    <w:rsid w:val="71184AF2"/>
    <w:rsid w:val="711CD7BF"/>
    <w:rsid w:val="711D1309"/>
    <w:rsid w:val="711DF71A"/>
    <w:rsid w:val="711E81EF"/>
    <w:rsid w:val="711E9173"/>
    <w:rsid w:val="711F329E"/>
    <w:rsid w:val="712034FC"/>
    <w:rsid w:val="7123DFFE"/>
    <w:rsid w:val="7127769D"/>
    <w:rsid w:val="71354F9B"/>
    <w:rsid w:val="713C263D"/>
    <w:rsid w:val="7157E00D"/>
    <w:rsid w:val="71789B96"/>
    <w:rsid w:val="71A16316"/>
    <w:rsid w:val="71B04096"/>
    <w:rsid w:val="71B6D45E"/>
    <w:rsid w:val="71BF5325"/>
    <w:rsid w:val="71FDE239"/>
    <w:rsid w:val="721039E5"/>
    <w:rsid w:val="72205F0E"/>
    <w:rsid w:val="724B1B85"/>
    <w:rsid w:val="724C7407"/>
    <w:rsid w:val="7261A833"/>
    <w:rsid w:val="728F4CCE"/>
    <w:rsid w:val="729A36D7"/>
    <w:rsid w:val="729BAEB5"/>
    <w:rsid w:val="72B1FD26"/>
    <w:rsid w:val="72D9D229"/>
    <w:rsid w:val="731F909E"/>
    <w:rsid w:val="732BF798"/>
    <w:rsid w:val="7335DA3E"/>
    <w:rsid w:val="733B9449"/>
    <w:rsid w:val="735DD821"/>
    <w:rsid w:val="7370F810"/>
    <w:rsid w:val="73733B9B"/>
    <w:rsid w:val="73884333"/>
    <w:rsid w:val="7393228E"/>
    <w:rsid w:val="73A11D4F"/>
    <w:rsid w:val="73A1DD03"/>
    <w:rsid w:val="73C86908"/>
    <w:rsid w:val="73D57E4B"/>
    <w:rsid w:val="73E65920"/>
    <w:rsid w:val="73E8CC6E"/>
    <w:rsid w:val="73E93BF5"/>
    <w:rsid w:val="73EFE51C"/>
    <w:rsid w:val="73FE11CB"/>
    <w:rsid w:val="73FF05B5"/>
    <w:rsid w:val="741A0AC7"/>
    <w:rsid w:val="741AC15A"/>
    <w:rsid w:val="74262D76"/>
    <w:rsid w:val="74323EAA"/>
    <w:rsid w:val="744430EC"/>
    <w:rsid w:val="744B657F"/>
    <w:rsid w:val="746AB6A0"/>
    <w:rsid w:val="746CD1FB"/>
    <w:rsid w:val="748D758D"/>
    <w:rsid w:val="749A9C41"/>
    <w:rsid w:val="74A1B45B"/>
    <w:rsid w:val="74B4BBA5"/>
    <w:rsid w:val="74BBB0E6"/>
    <w:rsid w:val="74BE3FFD"/>
    <w:rsid w:val="74CB9140"/>
    <w:rsid w:val="74CD3BA8"/>
    <w:rsid w:val="750E51D8"/>
    <w:rsid w:val="75179DF0"/>
    <w:rsid w:val="7531ED30"/>
    <w:rsid w:val="753329C6"/>
    <w:rsid w:val="75350C4A"/>
    <w:rsid w:val="75598DBE"/>
    <w:rsid w:val="755FC41D"/>
    <w:rsid w:val="75667C8C"/>
    <w:rsid w:val="7589FDB5"/>
    <w:rsid w:val="7595D5AF"/>
    <w:rsid w:val="7596A13C"/>
    <w:rsid w:val="75B42D12"/>
    <w:rsid w:val="75B504F8"/>
    <w:rsid w:val="75B61F52"/>
    <w:rsid w:val="75C344E4"/>
    <w:rsid w:val="75CFEC74"/>
    <w:rsid w:val="75E2361D"/>
    <w:rsid w:val="75F5D894"/>
    <w:rsid w:val="7603D5CD"/>
    <w:rsid w:val="7606D394"/>
    <w:rsid w:val="764ADE4B"/>
    <w:rsid w:val="76506FA3"/>
    <w:rsid w:val="766ABF50"/>
    <w:rsid w:val="766E4669"/>
    <w:rsid w:val="768DF833"/>
    <w:rsid w:val="76B5B891"/>
    <w:rsid w:val="76C9A52F"/>
    <w:rsid w:val="76CF9143"/>
    <w:rsid w:val="76D08A0E"/>
    <w:rsid w:val="76DCB68D"/>
    <w:rsid w:val="76E6955E"/>
    <w:rsid w:val="76EE9F06"/>
    <w:rsid w:val="76FFB094"/>
    <w:rsid w:val="770DFE6D"/>
    <w:rsid w:val="7716E050"/>
    <w:rsid w:val="772A6FF6"/>
    <w:rsid w:val="77555C00"/>
    <w:rsid w:val="775B4E8C"/>
    <w:rsid w:val="776A609B"/>
    <w:rsid w:val="7773DCB7"/>
    <w:rsid w:val="77A99F55"/>
    <w:rsid w:val="77BB77D5"/>
    <w:rsid w:val="77BBA49F"/>
    <w:rsid w:val="77C7D850"/>
    <w:rsid w:val="77F02304"/>
    <w:rsid w:val="782E79C6"/>
    <w:rsid w:val="78314944"/>
    <w:rsid w:val="783D0DE5"/>
    <w:rsid w:val="78429DDD"/>
    <w:rsid w:val="7842F764"/>
    <w:rsid w:val="785E54B2"/>
    <w:rsid w:val="7864704E"/>
    <w:rsid w:val="78683802"/>
    <w:rsid w:val="786FC22C"/>
    <w:rsid w:val="78974C91"/>
    <w:rsid w:val="789E616E"/>
    <w:rsid w:val="78CF5BB4"/>
    <w:rsid w:val="78D6A2C5"/>
    <w:rsid w:val="78F7B7FA"/>
    <w:rsid w:val="7906BA2D"/>
    <w:rsid w:val="790A50F8"/>
    <w:rsid w:val="79197C6E"/>
    <w:rsid w:val="7963A8B1"/>
    <w:rsid w:val="798AF260"/>
    <w:rsid w:val="79B1633B"/>
    <w:rsid w:val="79CB019A"/>
    <w:rsid w:val="79D2EA08"/>
    <w:rsid w:val="79E4C39B"/>
    <w:rsid w:val="79F9BD4E"/>
    <w:rsid w:val="7A0D176B"/>
    <w:rsid w:val="7A55E21F"/>
    <w:rsid w:val="7A624A2E"/>
    <w:rsid w:val="7A67FC70"/>
    <w:rsid w:val="7A6FD182"/>
    <w:rsid w:val="7A72779B"/>
    <w:rsid w:val="7AA3BDE1"/>
    <w:rsid w:val="7AB5D1F6"/>
    <w:rsid w:val="7ABA82B4"/>
    <w:rsid w:val="7AD51122"/>
    <w:rsid w:val="7AD947F9"/>
    <w:rsid w:val="7ADB989F"/>
    <w:rsid w:val="7B0B3896"/>
    <w:rsid w:val="7B0FBDA6"/>
    <w:rsid w:val="7B100439"/>
    <w:rsid w:val="7B117106"/>
    <w:rsid w:val="7B3D4E8D"/>
    <w:rsid w:val="7B66D1FB"/>
    <w:rsid w:val="7B68CD60"/>
    <w:rsid w:val="7B71A15D"/>
    <w:rsid w:val="7B9D5888"/>
    <w:rsid w:val="7BA30266"/>
    <w:rsid w:val="7BBA5290"/>
    <w:rsid w:val="7BC02422"/>
    <w:rsid w:val="7BC317B1"/>
    <w:rsid w:val="7BF233D0"/>
    <w:rsid w:val="7BF91321"/>
    <w:rsid w:val="7C1FB5FB"/>
    <w:rsid w:val="7C3187CA"/>
    <w:rsid w:val="7C474DDA"/>
    <w:rsid w:val="7C4DE380"/>
    <w:rsid w:val="7C4E4CEE"/>
    <w:rsid w:val="7C8A2226"/>
    <w:rsid w:val="7C930AD0"/>
    <w:rsid w:val="7CCA9264"/>
    <w:rsid w:val="7CDD9AC4"/>
    <w:rsid w:val="7CE50B89"/>
    <w:rsid w:val="7CE75AFB"/>
    <w:rsid w:val="7CE95609"/>
    <w:rsid w:val="7CF2DA91"/>
    <w:rsid w:val="7CF7AB5E"/>
    <w:rsid w:val="7D095D01"/>
    <w:rsid w:val="7D0EB4D5"/>
    <w:rsid w:val="7D69D80B"/>
    <w:rsid w:val="7D886F80"/>
    <w:rsid w:val="7DA6827C"/>
    <w:rsid w:val="7DB2F247"/>
    <w:rsid w:val="7DDBA34E"/>
    <w:rsid w:val="7DECF588"/>
    <w:rsid w:val="7E1A5B04"/>
    <w:rsid w:val="7E2AE623"/>
    <w:rsid w:val="7E3B5A12"/>
    <w:rsid w:val="7E3B6902"/>
    <w:rsid w:val="7E431730"/>
    <w:rsid w:val="7E4C3831"/>
    <w:rsid w:val="7E640118"/>
    <w:rsid w:val="7E92759E"/>
    <w:rsid w:val="7EA98D27"/>
    <w:rsid w:val="7EB1E999"/>
    <w:rsid w:val="7EB630ED"/>
    <w:rsid w:val="7EC0E3AF"/>
    <w:rsid w:val="7ECC1B6B"/>
    <w:rsid w:val="7ECE4C97"/>
    <w:rsid w:val="7EE45922"/>
    <w:rsid w:val="7EF02DE5"/>
    <w:rsid w:val="7EFA5E08"/>
    <w:rsid w:val="7F0660FA"/>
    <w:rsid w:val="7F13D921"/>
    <w:rsid w:val="7F2B6327"/>
    <w:rsid w:val="7F5757CB"/>
    <w:rsid w:val="7F74D6AC"/>
    <w:rsid w:val="7F847401"/>
    <w:rsid w:val="7FB96623"/>
    <w:rsid w:val="7FC49C79"/>
    <w:rsid w:val="7FE98CD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F63FE"/>
  <w15:chartTrackingRefBased/>
  <w15:docId w15:val="{72EF9279-98E1-47F3-864A-284484BF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1806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Pr>
      <w:color w:val="0563C1" w:themeColor="hyperlink"/>
      <w:u w:val="single"/>
    </w:rPr>
  </w:style>
  <w:style w:type="paragraph" w:styleId="Prrafodelista">
    <w:name w:val="List Paragraph"/>
    <w:basedOn w:val="Normal"/>
    <w:link w:val="PrrafodelistaCar"/>
    <w:uiPriority w:val="34"/>
    <w:qFormat/>
    <w:pPr>
      <w:ind w:left="720"/>
      <w:contextualSpacing/>
    </w:p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character" w:styleId="Mencinsinresolver">
    <w:name w:val="Unresolved Mention"/>
    <w:basedOn w:val="Fuentedeprrafopredeter"/>
    <w:uiPriority w:val="99"/>
    <w:semiHidden/>
    <w:unhideWhenUsed/>
    <w:rsid w:val="0054727D"/>
    <w:rPr>
      <w:color w:val="605E5C"/>
      <w:shd w:val="clear" w:color="auto" w:fill="E1DFDD"/>
    </w:rPr>
  </w:style>
  <w:style w:type="character" w:customStyle="1" w:styleId="PrrafodelistaCar">
    <w:name w:val="Párrafo de lista Car"/>
    <w:link w:val="Prrafodelista"/>
    <w:qFormat/>
    <w:rsid w:val="009E2A83"/>
  </w:style>
  <w:style w:type="paragraph" w:styleId="Asuntodelcomentario">
    <w:name w:val="annotation subject"/>
    <w:basedOn w:val="Textocomentario"/>
    <w:next w:val="Textocomentario"/>
    <w:link w:val="AsuntodelcomentarioCar"/>
    <w:uiPriority w:val="99"/>
    <w:semiHidden/>
    <w:unhideWhenUsed/>
    <w:rsid w:val="00D011E7"/>
    <w:rPr>
      <w:b/>
      <w:bCs/>
    </w:rPr>
  </w:style>
  <w:style w:type="character" w:customStyle="1" w:styleId="AsuntodelcomentarioCar">
    <w:name w:val="Asunto del comentario Car"/>
    <w:basedOn w:val="TextocomentarioCar"/>
    <w:link w:val="Asuntodelcomentario"/>
    <w:uiPriority w:val="99"/>
    <w:semiHidden/>
    <w:rsid w:val="00D011E7"/>
    <w:rPr>
      <w:b/>
      <w:bCs/>
      <w:sz w:val="20"/>
      <w:szCs w:val="20"/>
    </w:rPr>
  </w:style>
  <w:style w:type="paragraph" w:styleId="Revisin">
    <w:name w:val="Revision"/>
    <w:hidden/>
    <w:uiPriority w:val="99"/>
    <w:semiHidden/>
    <w:rsid w:val="00AA12A9"/>
    <w:pPr>
      <w:spacing w:after="0" w:line="240" w:lineRule="auto"/>
    </w:pPr>
  </w:style>
  <w:style w:type="paragraph" w:styleId="TtuloTDC">
    <w:name w:val="TOC Heading"/>
    <w:basedOn w:val="Ttulo1"/>
    <w:next w:val="Normal"/>
    <w:uiPriority w:val="39"/>
    <w:unhideWhenUsed/>
    <w:qFormat/>
    <w:rsid w:val="00603D86"/>
    <w:pPr>
      <w:outlineLvl w:val="9"/>
    </w:pPr>
    <w:rPr>
      <w:lang w:val="es-UY" w:eastAsia="es-UY"/>
    </w:rPr>
  </w:style>
  <w:style w:type="paragraph" w:styleId="TDC1">
    <w:name w:val="toc 1"/>
    <w:basedOn w:val="Normal"/>
    <w:next w:val="Normal"/>
    <w:autoRedefine/>
    <w:uiPriority w:val="39"/>
    <w:unhideWhenUsed/>
    <w:rsid w:val="00603D86"/>
    <w:pPr>
      <w:spacing w:after="100"/>
    </w:pPr>
  </w:style>
  <w:style w:type="paragraph" w:styleId="TDC2">
    <w:name w:val="toc 2"/>
    <w:basedOn w:val="Normal"/>
    <w:next w:val="Normal"/>
    <w:autoRedefine/>
    <w:uiPriority w:val="39"/>
    <w:unhideWhenUsed/>
    <w:rsid w:val="00603D86"/>
    <w:pPr>
      <w:spacing w:after="100"/>
      <w:ind w:left="220"/>
    </w:pPr>
  </w:style>
  <w:style w:type="character" w:customStyle="1" w:styleId="Ttulo3Car">
    <w:name w:val="Título 3 Car"/>
    <w:basedOn w:val="Fuentedeprrafopredeter"/>
    <w:link w:val="Ttulo3"/>
    <w:uiPriority w:val="9"/>
    <w:semiHidden/>
    <w:rsid w:val="0018064C"/>
    <w:rPr>
      <w:rFonts w:asciiTheme="majorHAnsi" w:eastAsiaTheme="majorEastAsia" w:hAnsiTheme="majorHAnsi" w:cstheme="majorBidi"/>
      <w:color w:val="1F3763" w:themeColor="accent1" w:themeShade="7F"/>
      <w:sz w:val="24"/>
      <w:szCs w:val="24"/>
    </w:rPr>
  </w:style>
  <w:style w:type="paragraph" w:styleId="Subttulo">
    <w:name w:val="Subtitle"/>
    <w:basedOn w:val="Normal"/>
    <w:next w:val="Normal"/>
    <w:link w:val="SubttuloCar"/>
    <w:qFormat/>
    <w:rsid w:val="0018064C"/>
    <w:pPr>
      <w:numPr>
        <w:ilvl w:val="1"/>
      </w:numPr>
      <w:spacing w:line="240" w:lineRule="auto"/>
      <w:jc w:val="both"/>
    </w:pPr>
    <w:rPr>
      <w:rFonts w:eastAsiaTheme="minorEastAsia"/>
      <w:color w:val="5A5A5A" w:themeColor="text1" w:themeTint="A5"/>
      <w:spacing w:val="15"/>
      <w:lang w:eastAsia="es-ES"/>
    </w:rPr>
  </w:style>
  <w:style w:type="character" w:customStyle="1" w:styleId="SubttuloCar">
    <w:name w:val="Subtítulo Car"/>
    <w:basedOn w:val="Fuentedeprrafopredeter"/>
    <w:link w:val="Subttulo"/>
    <w:rsid w:val="0018064C"/>
    <w:rPr>
      <w:rFonts w:eastAsiaTheme="minorEastAsia"/>
      <w:color w:val="5A5A5A" w:themeColor="text1" w:themeTint="A5"/>
      <w:spacing w:val="15"/>
      <w:lang w:eastAsia="es-ES"/>
    </w:rPr>
  </w:style>
  <w:style w:type="character" w:styleId="Textoennegrita">
    <w:name w:val="Strong"/>
    <w:aliases w:val="2 subt bio"/>
    <w:basedOn w:val="Fuentedeprrafopredeter"/>
    <w:qFormat/>
    <w:rsid w:val="0018064C"/>
    <w:rPr>
      <w:rFonts w:ascii="Arial" w:hAnsi="Arial"/>
      <w:b/>
      <w:bCs/>
      <w:sz w:val="24"/>
    </w:rPr>
  </w:style>
  <w:style w:type="paragraph" w:customStyle="1" w:styleId="FormatolibreA">
    <w:name w:val="Formato libre A"/>
    <w:rsid w:val="001342F0"/>
    <w:pPr>
      <w:spacing w:after="0" w:line="240" w:lineRule="auto"/>
    </w:pPr>
    <w:rPr>
      <w:rFonts w:ascii="Times New Roman" w:eastAsia="ヒラギノ角ゴ Pro W3" w:hAnsi="Times New Roman" w:cs="Times New Roman"/>
      <w:color w:val="000000"/>
      <w:sz w:val="20"/>
      <w:szCs w:val="20"/>
      <w:lang w:eastAsia="es-ES_tradnl"/>
    </w:rPr>
  </w:style>
  <w:style w:type="paragraph" w:styleId="Textoindependiente">
    <w:name w:val="Body Text"/>
    <w:basedOn w:val="Normal"/>
    <w:link w:val="TextoindependienteCar"/>
    <w:uiPriority w:val="1"/>
    <w:semiHidden/>
    <w:unhideWhenUsed/>
    <w:qFormat/>
    <w:rsid w:val="00A5016D"/>
    <w:pPr>
      <w:widowControl w:val="0"/>
      <w:autoSpaceDE w:val="0"/>
      <w:autoSpaceDN w:val="0"/>
      <w:spacing w:after="0" w:line="240" w:lineRule="auto"/>
    </w:pPr>
    <w:rPr>
      <w:rFonts w:ascii="Arial" w:eastAsia="Arial" w:hAnsi="Arial" w:cs="Arial"/>
      <w:lang w:val="es-UY" w:eastAsia="es-UY" w:bidi="es-UY"/>
    </w:rPr>
  </w:style>
  <w:style w:type="character" w:customStyle="1" w:styleId="TextoindependienteCar">
    <w:name w:val="Texto independiente Car"/>
    <w:basedOn w:val="Fuentedeprrafopredeter"/>
    <w:link w:val="Textoindependiente"/>
    <w:uiPriority w:val="1"/>
    <w:semiHidden/>
    <w:rsid w:val="00A5016D"/>
    <w:rPr>
      <w:rFonts w:ascii="Arial" w:eastAsia="Arial" w:hAnsi="Arial" w:cs="Arial"/>
      <w:lang w:val="es-UY" w:eastAsia="es-UY" w:bidi="es-UY"/>
    </w:rPr>
  </w:style>
  <w:style w:type="character" w:styleId="nfasis">
    <w:name w:val="Emphasis"/>
    <w:basedOn w:val="Fuentedeprrafopredeter"/>
    <w:qFormat/>
    <w:rsid w:val="00A5016D"/>
    <w:rPr>
      <w:i/>
      <w:iCs/>
    </w:rPr>
  </w:style>
  <w:style w:type="paragraph" w:styleId="TDC3">
    <w:name w:val="toc 3"/>
    <w:basedOn w:val="Normal"/>
    <w:next w:val="Normal"/>
    <w:autoRedefine/>
    <w:uiPriority w:val="39"/>
    <w:unhideWhenUsed/>
    <w:rsid w:val="00832AB6"/>
    <w:pPr>
      <w:spacing w:after="100"/>
      <w:ind w:left="440"/>
    </w:pPr>
  </w:style>
  <w:style w:type="paragraph" w:customStyle="1" w:styleId="pf0">
    <w:name w:val="pf0"/>
    <w:basedOn w:val="Normal"/>
    <w:rsid w:val="0018008A"/>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customStyle="1" w:styleId="cf01">
    <w:name w:val="cf01"/>
    <w:basedOn w:val="Fuentedeprrafopredeter"/>
    <w:rsid w:val="0018008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26214">
      <w:bodyDiv w:val="1"/>
      <w:marLeft w:val="0"/>
      <w:marRight w:val="0"/>
      <w:marTop w:val="0"/>
      <w:marBottom w:val="0"/>
      <w:divBdr>
        <w:top w:val="none" w:sz="0" w:space="0" w:color="auto"/>
        <w:left w:val="none" w:sz="0" w:space="0" w:color="auto"/>
        <w:bottom w:val="none" w:sz="0" w:space="0" w:color="auto"/>
        <w:right w:val="none" w:sz="0" w:space="0" w:color="auto"/>
      </w:divBdr>
    </w:div>
    <w:div w:id="663583544">
      <w:bodyDiv w:val="1"/>
      <w:marLeft w:val="0"/>
      <w:marRight w:val="0"/>
      <w:marTop w:val="0"/>
      <w:marBottom w:val="0"/>
      <w:divBdr>
        <w:top w:val="none" w:sz="0" w:space="0" w:color="auto"/>
        <w:left w:val="none" w:sz="0" w:space="0" w:color="auto"/>
        <w:bottom w:val="none" w:sz="0" w:space="0" w:color="auto"/>
        <w:right w:val="none" w:sz="0" w:space="0" w:color="auto"/>
      </w:divBdr>
    </w:div>
    <w:div w:id="699090117">
      <w:bodyDiv w:val="1"/>
      <w:marLeft w:val="0"/>
      <w:marRight w:val="0"/>
      <w:marTop w:val="0"/>
      <w:marBottom w:val="0"/>
      <w:divBdr>
        <w:top w:val="none" w:sz="0" w:space="0" w:color="auto"/>
        <w:left w:val="none" w:sz="0" w:space="0" w:color="auto"/>
        <w:bottom w:val="none" w:sz="0" w:space="0" w:color="auto"/>
        <w:right w:val="none" w:sz="0" w:space="0" w:color="auto"/>
      </w:divBdr>
    </w:div>
    <w:div w:id="788091744">
      <w:bodyDiv w:val="1"/>
      <w:marLeft w:val="0"/>
      <w:marRight w:val="0"/>
      <w:marTop w:val="0"/>
      <w:marBottom w:val="0"/>
      <w:divBdr>
        <w:top w:val="none" w:sz="0" w:space="0" w:color="auto"/>
        <w:left w:val="none" w:sz="0" w:space="0" w:color="auto"/>
        <w:bottom w:val="none" w:sz="0" w:space="0" w:color="auto"/>
        <w:right w:val="none" w:sz="0" w:space="0" w:color="auto"/>
      </w:divBdr>
    </w:div>
    <w:div w:id="900797326">
      <w:bodyDiv w:val="1"/>
      <w:marLeft w:val="0"/>
      <w:marRight w:val="0"/>
      <w:marTop w:val="0"/>
      <w:marBottom w:val="0"/>
      <w:divBdr>
        <w:top w:val="none" w:sz="0" w:space="0" w:color="auto"/>
        <w:left w:val="none" w:sz="0" w:space="0" w:color="auto"/>
        <w:bottom w:val="none" w:sz="0" w:space="0" w:color="auto"/>
        <w:right w:val="none" w:sz="0" w:space="0" w:color="auto"/>
      </w:divBdr>
    </w:div>
    <w:div w:id="1120805894">
      <w:bodyDiv w:val="1"/>
      <w:marLeft w:val="0"/>
      <w:marRight w:val="0"/>
      <w:marTop w:val="0"/>
      <w:marBottom w:val="0"/>
      <w:divBdr>
        <w:top w:val="none" w:sz="0" w:space="0" w:color="auto"/>
        <w:left w:val="none" w:sz="0" w:space="0" w:color="auto"/>
        <w:bottom w:val="none" w:sz="0" w:space="0" w:color="auto"/>
        <w:right w:val="none" w:sz="0" w:space="0" w:color="auto"/>
      </w:divBdr>
    </w:div>
    <w:div w:id="1148474165">
      <w:bodyDiv w:val="1"/>
      <w:marLeft w:val="0"/>
      <w:marRight w:val="0"/>
      <w:marTop w:val="0"/>
      <w:marBottom w:val="0"/>
      <w:divBdr>
        <w:top w:val="none" w:sz="0" w:space="0" w:color="auto"/>
        <w:left w:val="none" w:sz="0" w:space="0" w:color="auto"/>
        <w:bottom w:val="none" w:sz="0" w:space="0" w:color="auto"/>
        <w:right w:val="none" w:sz="0" w:space="0" w:color="auto"/>
      </w:divBdr>
    </w:div>
    <w:div w:id="1512262671">
      <w:bodyDiv w:val="1"/>
      <w:marLeft w:val="0"/>
      <w:marRight w:val="0"/>
      <w:marTop w:val="0"/>
      <w:marBottom w:val="0"/>
      <w:divBdr>
        <w:top w:val="none" w:sz="0" w:space="0" w:color="auto"/>
        <w:left w:val="none" w:sz="0" w:space="0" w:color="auto"/>
        <w:bottom w:val="none" w:sz="0" w:space="0" w:color="auto"/>
        <w:right w:val="none" w:sz="0" w:space="0" w:color="auto"/>
      </w:divBdr>
    </w:div>
    <w:div w:id="1533491505">
      <w:bodyDiv w:val="1"/>
      <w:marLeft w:val="0"/>
      <w:marRight w:val="0"/>
      <w:marTop w:val="0"/>
      <w:marBottom w:val="0"/>
      <w:divBdr>
        <w:top w:val="none" w:sz="0" w:space="0" w:color="auto"/>
        <w:left w:val="none" w:sz="0" w:space="0" w:color="auto"/>
        <w:bottom w:val="none" w:sz="0" w:space="0" w:color="auto"/>
        <w:right w:val="none" w:sz="0" w:space="0" w:color="auto"/>
      </w:divBdr>
    </w:div>
    <w:div w:id="1601140581">
      <w:bodyDiv w:val="1"/>
      <w:marLeft w:val="0"/>
      <w:marRight w:val="0"/>
      <w:marTop w:val="0"/>
      <w:marBottom w:val="0"/>
      <w:divBdr>
        <w:top w:val="none" w:sz="0" w:space="0" w:color="auto"/>
        <w:left w:val="none" w:sz="0" w:space="0" w:color="auto"/>
        <w:bottom w:val="none" w:sz="0" w:space="0" w:color="auto"/>
        <w:right w:val="none" w:sz="0" w:space="0" w:color="auto"/>
      </w:divBdr>
    </w:div>
    <w:div w:id="1636176753">
      <w:bodyDiv w:val="1"/>
      <w:marLeft w:val="0"/>
      <w:marRight w:val="0"/>
      <w:marTop w:val="0"/>
      <w:marBottom w:val="0"/>
      <w:divBdr>
        <w:top w:val="none" w:sz="0" w:space="0" w:color="auto"/>
        <w:left w:val="none" w:sz="0" w:space="0" w:color="auto"/>
        <w:bottom w:val="none" w:sz="0" w:space="0" w:color="auto"/>
        <w:right w:val="none" w:sz="0" w:space="0" w:color="auto"/>
      </w:divBdr>
    </w:div>
    <w:div w:id="203838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ur.com.u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sjj@matriz.com.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98dba73-7c91-4683-8799-2bcd16d99eab">
      <UserInfo>
        <DisplayName>Andrés Carlotta</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64E183F909BC64EB8835DF634689D1F" ma:contentTypeVersion="9" ma:contentTypeDescription="Crear nuevo documento." ma:contentTypeScope="" ma:versionID="8a160477a14809cd8591926b2b41c114">
  <xsd:schema xmlns:xsd="http://www.w3.org/2001/XMLSchema" xmlns:xs="http://www.w3.org/2001/XMLSchema" xmlns:p="http://schemas.microsoft.com/office/2006/metadata/properties" xmlns:ns2="028a147b-af4c-4c96-8fe1-c2345a464b5a" xmlns:ns3="498dba73-7c91-4683-8799-2bcd16d99eab" targetNamespace="http://schemas.microsoft.com/office/2006/metadata/properties" ma:root="true" ma:fieldsID="2461fe81aebc775d78a55ecc6f1a88b5" ns2:_="" ns3:_="">
    <xsd:import namespace="028a147b-af4c-4c96-8fe1-c2345a464b5a"/>
    <xsd:import namespace="498dba73-7c91-4683-8799-2bcd16d99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a147b-af4c-4c96-8fe1-c2345a464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8dba73-7c91-4683-8799-2bcd16d99ea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6D05-7931-46A7-B0C3-B3AEBDB5C9DB}">
  <ds:schemaRefs>
    <ds:schemaRef ds:uri="http://schemas.microsoft.com/sharepoint/v3/contenttype/forms"/>
  </ds:schemaRefs>
</ds:datastoreItem>
</file>

<file path=customXml/itemProps2.xml><?xml version="1.0" encoding="utf-8"?>
<ds:datastoreItem xmlns:ds="http://schemas.openxmlformats.org/officeDocument/2006/customXml" ds:itemID="{5738E884-8CA7-4A8B-BD34-10B7003EEB57}">
  <ds:schemaRefs>
    <ds:schemaRef ds:uri="http://schemas.microsoft.com/office/2006/metadata/properties"/>
    <ds:schemaRef ds:uri="http://schemas.microsoft.com/office/infopath/2007/PartnerControls"/>
    <ds:schemaRef ds:uri="498dba73-7c91-4683-8799-2bcd16d99eab"/>
  </ds:schemaRefs>
</ds:datastoreItem>
</file>

<file path=customXml/itemProps3.xml><?xml version="1.0" encoding="utf-8"?>
<ds:datastoreItem xmlns:ds="http://schemas.openxmlformats.org/officeDocument/2006/customXml" ds:itemID="{4C003382-A166-4814-BDA7-7B9CE7991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a147b-af4c-4c96-8fe1-c2345a464b5a"/>
    <ds:schemaRef ds:uri="498dba73-7c91-4683-8799-2bcd16d99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D18641-FC1A-4B29-8DD6-6127CE9CA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22</Pages>
  <Words>5822</Words>
  <Characters>32022</Characters>
  <Application>Microsoft Office Word</Application>
  <DocSecurity>0</DocSecurity>
  <Lines>266</Lines>
  <Paragraphs>75</Paragraphs>
  <ScaleCrop>false</ScaleCrop>
  <Company/>
  <LinksUpToDate>false</LinksUpToDate>
  <CharactersWithSpaces>37769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Garat</dc:creator>
  <cp:keywords/>
  <dc:description/>
  <cp:lastModifiedBy>Andrés Carlotta</cp:lastModifiedBy>
  <cp:revision>19</cp:revision>
  <cp:lastPrinted>2023-04-24T14:04:00Z</cp:lastPrinted>
  <dcterms:created xsi:type="dcterms:W3CDTF">2023-04-24T13:01:00Z</dcterms:created>
  <dcterms:modified xsi:type="dcterms:W3CDTF">2023-04-24T14:04:00Z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0x010100764E183F909BC64EB8835DF634689D1F</vt:lpwstr>
  </property>
  <property fmtid="{D5CDD505-2E9C-101B-9397-08002B2CF9AE}" pid="3" name="_dlc_DocIdItemGuid">
    <vt:lpwstr>c164bb00-13b8-4d57-acd5-af40ed45e406</vt:lpwstr>
  </property>
</Properties>
</file>